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016F9" w14:textId="1DEEFB12" w:rsidR="00D63B51" w:rsidRPr="005842E8" w:rsidRDefault="00225C78" w:rsidP="00F17FE2">
      <w:pPr>
        <w:bidi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بسمه تعالی</w:t>
      </w:r>
    </w:p>
    <w:p w14:paraId="57BE0A79" w14:textId="77777777" w:rsidR="00D63B51" w:rsidRPr="00AA10E4" w:rsidRDefault="00D63B51" w:rsidP="00D63B51">
      <w:pPr>
        <w:bidi/>
        <w:jc w:val="center"/>
        <w:rPr>
          <w:rFonts w:cs="2  Titr"/>
          <w:i/>
          <w:iCs/>
          <w:sz w:val="28"/>
          <w:szCs w:val="28"/>
        </w:rPr>
      </w:pPr>
      <w:r w:rsidRPr="00AA10E4">
        <w:rPr>
          <w:rFonts w:cs="2  Titr" w:hint="cs"/>
          <w:sz w:val="28"/>
          <w:szCs w:val="28"/>
          <w:rtl/>
        </w:rPr>
        <w:t xml:space="preserve">دانشگاه علوم پزشكي و خدمات بهداشتي درماني استان اصفهان </w:t>
      </w:r>
    </w:p>
    <w:p w14:paraId="30A4B0C1" w14:textId="37B28882" w:rsidR="00D63B51" w:rsidRPr="00AA10E4" w:rsidRDefault="00D63B51" w:rsidP="00D63B51">
      <w:pPr>
        <w:bidi/>
        <w:jc w:val="center"/>
        <w:rPr>
          <w:rFonts w:cs="2  Titr"/>
          <w:i/>
          <w:iCs/>
          <w:sz w:val="28"/>
          <w:szCs w:val="28"/>
          <w:rtl/>
        </w:rPr>
      </w:pPr>
      <w:r w:rsidRPr="00AA10E4">
        <w:rPr>
          <w:rFonts w:cs="2  Titr" w:hint="cs"/>
          <w:sz w:val="28"/>
          <w:szCs w:val="28"/>
          <w:rtl/>
        </w:rPr>
        <w:t>طرح دوره</w:t>
      </w:r>
      <w:r w:rsidR="00EE56E1" w:rsidRPr="00AA10E4">
        <w:rPr>
          <w:rFonts w:cs="2  Titr" w:hint="cs"/>
          <w:sz w:val="28"/>
          <w:szCs w:val="28"/>
          <w:rtl/>
        </w:rPr>
        <w:t xml:space="preserve"> درس های مجازی</w:t>
      </w:r>
    </w:p>
    <w:p w14:paraId="391DAC10" w14:textId="0ED10201" w:rsidR="00D63B51" w:rsidRPr="00F17FE2" w:rsidRDefault="00F17FE2" w:rsidP="00F17FE2">
      <w:pPr>
        <w:bidi/>
        <w:jc w:val="center"/>
        <w:rPr>
          <w:rFonts w:cs="B Nazanin"/>
          <w:b/>
          <w:bCs/>
          <w:rtl/>
        </w:rPr>
      </w:pPr>
      <w:r w:rsidRPr="00F17FE2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اول </w:t>
      </w:r>
      <w:r w:rsidRPr="00F17FE2">
        <w:rPr>
          <w:rFonts w:cs="B Nazanin" w:hint="cs"/>
          <w:b/>
          <w:bCs/>
          <w:rtl/>
        </w:rPr>
        <w:t xml:space="preserve">سال </w:t>
      </w:r>
      <w:r w:rsidR="00F47200">
        <w:rPr>
          <w:rFonts w:cs="B Nazanin" w:hint="cs"/>
          <w:b/>
          <w:bCs/>
          <w:rtl/>
        </w:rPr>
        <w:t>1402</w:t>
      </w:r>
      <w:r w:rsidRPr="00F17FE2">
        <w:rPr>
          <w:rFonts w:cs="B Nazanin" w:hint="cs"/>
          <w:b/>
          <w:bCs/>
          <w:rtl/>
        </w:rPr>
        <w:t>-</w:t>
      </w:r>
      <w:r w:rsidR="00F47200">
        <w:rPr>
          <w:rFonts w:cs="B Nazanin" w:hint="cs"/>
          <w:b/>
          <w:bCs/>
          <w:rtl/>
        </w:rPr>
        <w:t>1401</w:t>
      </w:r>
    </w:p>
    <w:p w14:paraId="65A7ED3C" w14:textId="08260685" w:rsidR="00F17FE2" w:rsidRPr="005842E8" w:rsidRDefault="00FD76FE" w:rsidP="00FD76FE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دانشکده: </w:t>
      </w:r>
      <w:r w:rsidR="000C5E96">
        <w:rPr>
          <w:rFonts w:cs="B Lotus" w:hint="cs"/>
          <w:rtl/>
        </w:rPr>
        <w:t>پزشکی</w:t>
      </w:r>
      <w:r w:rsidR="00F17FE2">
        <w:rPr>
          <w:rFonts w:cs="B Lotus" w:hint="cs"/>
          <w:b/>
          <w:bCs/>
          <w:rtl/>
        </w:rPr>
        <w:t xml:space="preserve"> </w:t>
      </w:r>
      <w:r w:rsidR="00F17FE2">
        <w:rPr>
          <w:rFonts w:cs="B Lotus"/>
          <w:b/>
          <w:bCs/>
          <w:rtl/>
        </w:rPr>
        <w:tab/>
      </w:r>
      <w:r w:rsidR="00F17FE2">
        <w:rPr>
          <w:rFonts w:cs="B Lotus"/>
          <w:b/>
          <w:bCs/>
          <w:rtl/>
        </w:rPr>
        <w:tab/>
      </w:r>
      <w:r w:rsidR="00F17FE2">
        <w:rPr>
          <w:rFonts w:cs="B Lotus"/>
          <w:b/>
          <w:bCs/>
          <w:rtl/>
        </w:rPr>
        <w:tab/>
      </w:r>
      <w:r w:rsidR="00F17FE2">
        <w:rPr>
          <w:rFonts w:cs="B Lotus"/>
          <w:b/>
          <w:bCs/>
          <w:rtl/>
        </w:rPr>
        <w:tab/>
      </w:r>
      <w:r w:rsidR="00F17FE2" w:rsidRPr="005842E8">
        <w:rPr>
          <w:rFonts w:cs="B Lotus" w:hint="cs"/>
          <w:b/>
          <w:bCs/>
          <w:rtl/>
        </w:rPr>
        <w:t xml:space="preserve">  گروه آموزشی :</w:t>
      </w:r>
      <w:r w:rsidR="00F64DE5" w:rsidRPr="00F64DE5">
        <w:rPr>
          <w:rFonts w:cs="B Lotus" w:hint="cs"/>
          <w:rtl/>
        </w:rPr>
        <w:t>ایمونولوژی</w:t>
      </w:r>
      <w:r w:rsidR="00F17FE2" w:rsidRPr="005842E8">
        <w:rPr>
          <w:rFonts w:cs="B Lotus" w:hint="cs"/>
          <w:b/>
          <w:bCs/>
          <w:rtl/>
        </w:rPr>
        <w:t xml:space="preserve"> </w:t>
      </w:r>
      <w:r w:rsidR="00F17FE2">
        <w:rPr>
          <w:rFonts w:cs="B Lotus"/>
          <w:b/>
          <w:bCs/>
          <w:rtl/>
        </w:rPr>
        <w:tab/>
      </w:r>
    </w:p>
    <w:p w14:paraId="5A9A183E" w14:textId="29D9A763" w:rsidR="00D63B51" w:rsidRPr="00F17FE2" w:rsidRDefault="00D63B51" w:rsidP="00F17FE2">
      <w:pPr>
        <w:bidi/>
        <w:rPr>
          <w:rFonts w:cs="B Lotus"/>
          <w:b/>
          <w:bCs/>
          <w:rtl/>
        </w:rPr>
      </w:pPr>
      <w:r w:rsidRPr="005842E8">
        <w:rPr>
          <w:rFonts w:cs="B Lotus" w:hint="cs"/>
          <w:b/>
          <w:bCs/>
          <w:rtl/>
        </w:rPr>
        <w:t>نام درس:</w:t>
      </w:r>
      <w:r w:rsidR="00FD76FE">
        <w:rPr>
          <w:rFonts w:cs="B Lotus" w:hint="cs"/>
          <w:b/>
          <w:bCs/>
          <w:rtl/>
        </w:rPr>
        <w:t xml:space="preserve"> </w:t>
      </w:r>
      <w:r w:rsidR="00AD0D66">
        <w:rPr>
          <w:rFonts w:cs="B Lotus" w:hint="cs"/>
          <w:b/>
          <w:bCs/>
          <w:rtl/>
          <w:lang w:bidi="fa-IR"/>
        </w:rPr>
        <w:t xml:space="preserve">آزمایشگاه </w:t>
      </w:r>
      <w:r w:rsidR="00F82C5E">
        <w:rPr>
          <w:rFonts w:cs="B Lotus" w:hint="cs"/>
          <w:b/>
          <w:bCs/>
          <w:rtl/>
        </w:rPr>
        <w:t>ایمنی شناسی پزشکی</w:t>
      </w:r>
      <w:r>
        <w:rPr>
          <w:rFonts w:cs="B Lotus"/>
          <w:b/>
          <w:bCs/>
        </w:rPr>
        <w:tab/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>
        <w:rPr>
          <w:rFonts w:cs="B Lotus"/>
          <w:b/>
          <w:bCs/>
          <w:rtl/>
        </w:rPr>
        <w:tab/>
      </w:r>
      <w:r w:rsidRPr="005842E8">
        <w:rPr>
          <w:rFonts w:cs="B Lotus" w:hint="cs"/>
          <w:b/>
          <w:bCs/>
          <w:rtl/>
        </w:rPr>
        <w:tab/>
      </w:r>
      <w:r w:rsidRPr="005842E8">
        <w:rPr>
          <w:rFonts w:cs="B Lotus" w:hint="cs"/>
          <w:b/>
          <w:bCs/>
          <w:rtl/>
        </w:rPr>
        <w:tab/>
        <w:t xml:space="preserve"> </w:t>
      </w:r>
    </w:p>
    <w:tbl>
      <w:tblPr>
        <w:bidiVisual/>
        <w:tblW w:w="10198" w:type="dxa"/>
        <w:jc w:val="center"/>
        <w:tblLook w:val="04A0" w:firstRow="1" w:lastRow="0" w:firstColumn="1" w:lastColumn="0" w:noHBand="0" w:noVBand="1"/>
      </w:tblPr>
      <w:tblGrid>
        <w:gridCol w:w="4819"/>
        <w:gridCol w:w="5379"/>
      </w:tblGrid>
      <w:tr w:rsidR="00D63B51" w:rsidRPr="005842E8" w14:paraId="292D9591" w14:textId="77777777" w:rsidTr="00F82C5E">
        <w:trPr>
          <w:trHeight w:val="618"/>
          <w:jc w:val="center"/>
        </w:trPr>
        <w:tc>
          <w:tcPr>
            <w:tcW w:w="4819" w:type="dxa"/>
          </w:tcPr>
          <w:p w14:paraId="74587176" w14:textId="1B3B720F" w:rsidR="00FD4759" w:rsidRDefault="00F17FE2" w:rsidP="00FD4759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 </w:t>
            </w:r>
            <w:r w:rsidR="00D63B51" w:rsidRPr="005842E8">
              <w:rPr>
                <w:rFonts w:cs="B Lotus"/>
                <w:b/>
                <w:bCs/>
                <w:rtl/>
              </w:rPr>
              <w:t>شماره درس:</w:t>
            </w:r>
            <w:r w:rsidR="00D63B51" w:rsidRPr="005842E8">
              <w:rPr>
                <w:rFonts w:cs="B Lotus"/>
                <w:b/>
                <w:bCs/>
                <w:rtl/>
              </w:rPr>
              <w:tab/>
            </w:r>
            <w:r w:rsidR="00F82C5E">
              <w:rPr>
                <w:rFonts w:cs="B Lotus" w:hint="cs"/>
                <w:b/>
                <w:bCs/>
                <w:rtl/>
              </w:rPr>
              <w:t>132</w:t>
            </w:r>
            <w:r w:rsidR="005E2E1C">
              <w:rPr>
                <w:rFonts w:cs="B Lotus" w:hint="cs"/>
                <w:b/>
                <w:bCs/>
                <w:rtl/>
              </w:rPr>
              <w:t>2</w:t>
            </w:r>
            <w:r w:rsidR="00427C87">
              <w:rPr>
                <w:rFonts w:cs="B Lotus" w:hint="cs"/>
                <w:b/>
                <w:bCs/>
                <w:rtl/>
              </w:rPr>
              <w:t>10</w:t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</w:p>
          <w:p w14:paraId="64A0F8AF" w14:textId="41FABBF4" w:rsidR="00D63B51" w:rsidRPr="00F64DE5" w:rsidRDefault="00D63B51" w:rsidP="00FD4759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379" w:type="dxa"/>
          </w:tcPr>
          <w:p w14:paraId="3F219FC1" w14:textId="062FBB24" w:rsidR="00E6084D" w:rsidRDefault="00D63B51" w:rsidP="00E6084D">
            <w:pPr>
              <w:bidi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ر</w:t>
            </w:r>
            <w:r w:rsidRPr="005842E8">
              <w:rPr>
                <w:rFonts w:cs="B Lotus"/>
                <w:b/>
                <w:bCs/>
                <w:rtl/>
              </w:rPr>
              <w:t>شته و مقطع تحصيلی :</w:t>
            </w:r>
            <w:r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0C5E96">
              <w:rPr>
                <w:rFonts w:cs="B Lotus" w:hint="cs"/>
                <w:b/>
                <w:bCs/>
                <w:rtl/>
              </w:rPr>
              <w:t xml:space="preserve">کارشناسی </w:t>
            </w:r>
            <w:r w:rsidR="00923CAB">
              <w:rPr>
                <w:rFonts w:cs="B Lotus" w:hint="cs"/>
                <w:b/>
                <w:bCs/>
                <w:rtl/>
              </w:rPr>
              <w:t xml:space="preserve">نا </w:t>
            </w:r>
            <w:r w:rsidR="000C5E96">
              <w:rPr>
                <w:rFonts w:cs="B Lotus" w:hint="cs"/>
                <w:b/>
                <w:bCs/>
                <w:rtl/>
              </w:rPr>
              <w:t>پیوسته علوم آزمایشگاهی</w:t>
            </w:r>
          </w:p>
          <w:p w14:paraId="0E713C93" w14:textId="4B0966D1" w:rsidR="00D63B51" w:rsidRPr="00F64DE5" w:rsidRDefault="00D63B51" w:rsidP="00E6084D">
            <w:pPr>
              <w:bidi/>
              <w:rPr>
                <w:rFonts w:cs="B Lotus"/>
                <w:rtl/>
              </w:rPr>
            </w:pPr>
          </w:p>
        </w:tc>
      </w:tr>
      <w:tr w:rsidR="00D63B51" w:rsidRPr="005842E8" w14:paraId="3BEFA31B" w14:textId="77777777" w:rsidTr="00C83889">
        <w:trPr>
          <w:trHeight w:val="540"/>
          <w:jc w:val="center"/>
        </w:trPr>
        <w:tc>
          <w:tcPr>
            <w:tcW w:w="10198" w:type="dxa"/>
            <w:gridSpan w:val="2"/>
          </w:tcPr>
          <w:p w14:paraId="54CF9E10" w14:textId="4F198913" w:rsidR="00D63B51" w:rsidRPr="005842E8" w:rsidRDefault="00F17FE2" w:rsidP="00FD4759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</w:t>
            </w:r>
            <w:r w:rsidR="00D63B51" w:rsidRPr="005842E8">
              <w:rPr>
                <w:rFonts w:cs="B Lotus"/>
                <w:b/>
                <w:bCs/>
                <w:rtl/>
              </w:rPr>
              <w:t>تعداد و نوع واحد (</w:t>
            </w:r>
            <w:r w:rsidR="00427C87">
              <w:rPr>
                <w:rFonts w:cs="B Lotus" w:hint="cs"/>
                <w:b/>
                <w:bCs/>
                <w:rtl/>
              </w:rPr>
              <w:t>عملی</w:t>
            </w:r>
            <w:r w:rsidR="00D63B51" w:rsidRPr="005842E8">
              <w:rPr>
                <w:rFonts w:cs="B Lotus"/>
                <w:b/>
                <w:bCs/>
                <w:rtl/>
              </w:rPr>
              <w:t>) :</w:t>
            </w:r>
            <w:r w:rsidR="00D63B51" w:rsidRPr="005842E8">
              <w:rPr>
                <w:rFonts w:cs="B Lotus"/>
                <w:rtl/>
              </w:rPr>
              <w:t xml:space="preserve"> </w:t>
            </w:r>
            <w:r w:rsidR="00427C87">
              <w:rPr>
                <w:rFonts w:cs="B Lotus" w:hint="cs"/>
                <w:rtl/>
              </w:rPr>
              <w:t>1</w:t>
            </w:r>
            <w:r w:rsidR="00FD4759" w:rsidRPr="00660229">
              <w:rPr>
                <w:rFonts w:cs="B Lotus" w:hint="cs"/>
                <w:rtl/>
              </w:rPr>
              <w:t xml:space="preserve"> واحد</w:t>
            </w:r>
            <w:r w:rsidR="000C5E96">
              <w:rPr>
                <w:rFonts w:cs="B Lotus" w:hint="cs"/>
                <w:rtl/>
              </w:rPr>
              <w:t xml:space="preserve">               </w:t>
            </w:r>
            <w:r w:rsidR="00D63B51">
              <w:rPr>
                <w:rFonts w:cs="B Lotus" w:hint="cs"/>
                <w:b/>
                <w:bCs/>
                <w:rtl/>
              </w:rPr>
              <w:t xml:space="preserve">           </w:t>
            </w:r>
            <w:r>
              <w:rPr>
                <w:rFonts w:cs="B Lotus" w:hint="cs"/>
                <w:b/>
                <w:bCs/>
                <w:rtl/>
              </w:rPr>
              <w:t xml:space="preserve">       </w:t>
            </w:r>
            <w:r w:rsidR="00D63B51">
              <w:rPr>
                <w:rFonts w:cs="B Lotus" w:hint="cs"/>
                <w:b/>
                <w:bCs/>
                <w:rtl/>
              </w:rPr>
              <w:t xml:space="preserve">   </w:t>
            </w:r>
            <w:r w:rsidR="00D63B51" w:rsidRPr="005842E8">
              <w:rPr>
                <w:rFonts w:cs="B Lotus"/>
                <w:b/>
                <w:bCs/>
                <w:rtl/>
              </w:rPr>
              <w:t>پيش نياز:</w:t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895E3F">
              <w:rPr>
                <w:rFonts w:cs="B Lotus" w:hint="cs"/>
                <w:b/>
                <w:bCs/>
                <w:rtl/>
              </w:rPr>
              <w:t>فیزیولوژی</w:t>
            </w:r>
            <w:r w:rsidR="00427C87">
              <w:rPr>
                <w:rFonts w:cs="B Lotus" w:hint="cs"/>
                <w:b/>
                <w:bCs/>
                <w:rtl/>
              </w:rPr>
              <w:t xml:space="preserve"> و میکروب شناسی</w:t>
            </w:r>
          </w:p>
        </w:tc>
      </w:tr>
      <w:tr w:rsidR="00D63B51" w:rsidRPr="005842E8" w14:paraId="27C8490B" w14:textId="77777777" w:rsidTr="00C83889">
        <w:trPr>
          <w:trHeight w:val="480"/>
          <w:jc w:val="center"/>
        </w:trPr>
        <w:tc>
          <w:tcPr>
            <w:tcW w:w="4819" w:type="dxa"/>
          </w:tcPr>
          <w:p w14:paraId="5ABE4F71" w14:textId="79E306CB" w:rsidR="00E6084D" w:rsidRDefault="00F17FE2" w:rsidP="00923CA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  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نام مسوول درس: </w:t>
            </w:r>
            <w:r w:rsidR="000C5E96">
              <w:rPr>
                <w:rFonts w:cs="B Lotus" w:hint="cs"/>
                <w:b/>
                <w:bCs/>
                <w:rtl/>
              </w:rPr>
              <w:t xml:space="preserve">دکتر </w:t>
            </w:r>
            <w:r w:rsidR="00923CAB">
              <w:rPr>
                <w:rFonts w:cs="B Lotus" w:hint="cs"/>
                <w:b/>
                <w:bCs/>
                <w:rtl/>
              </w:rPr>
              <w:t>ناهید اسکندری</w:t>
            </w:r>
          </w:p>
          <w:p w14:paraId="73510DBC" w14:textId="54BE1EA1" w:rsidR="00D63B51" w:rsidRPr="00F64DE5" w:rsidRDefault="00D63B51" w:rsidP="00E6084D">
            <w:pPr>
              <w:bidi/>
              <w:rPr>
                <w:rFonts w:cs="B Lotus"/>
                <w:rtl/>
              </w:rPr>
            </w:pPr>
          </w:p>
        </w:tc>
        <w:tc>
          <w:tcPr>
            <w:tcW w:w="5379" w:type="dxa"/>
          </w:tcPr>
          <w:p w14:paraId="0788D7B7" w14:textId="3F68B1C4" w:rsidR="00D63B51" w:rsidRPr="005842E8" w:rsidRDefault="00F17FE2" w:rsidP="00923CA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تلفن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 دفتر :</w:t>
            </w:r>
            <w:r w:rsidR="00D63B51" w:rsidRPr="005842E8">
              <w:rPr>
                <w:rFonts w:cs="B Lotus" w:hint="cs"/>
                <w:b/>
                <w:bCs/>
                <w:rtl/>
              </w:rPr>
              <w:t xml:space="preserve"> </w:t>
            </w:r>
            <w:r w:rsidR="009649D7">
              <w:rPr>
                <w:rFonts w:cs="B Lotus" w:hint="cs"/>
                <w:b/>
                <w:bCs/>
                <w:rtl/>
              </w:rPr>
              <w:t>379290</w:t>
            </w:r>
            <w:r w:rsidR="000C5E96">
              <w:rPr>
                <w:rFonts w:cs="B Lotus" w:hint="cs"/>
                <w:b/>
                <w:bCs/>
                <w:rtl/>
              </w:rPr>
              <w:t>8</w:t>
            </w:r>
            <w:r w:rsidR="00923CAB">
              <w:rPr>
                <w:rFonts w:cs="B Lotus" w:hint="cs"/>
                <w:b/>
                <w:bCs/>
                <w:rtl/>
              </w:rPr>
              <w:t>1</w:t>
            </w:r>
          </w:p>
        </w:tc>
      </w:tr>
      <w:tr w:rsidR="00D63B51" w:rsidRPr="005842E8" w14:paraId="0B1FB082" w14:textId="77777777" w:rsidTr="00C83889">
        <w:trPr>
          <w:trHeight w:val="540"/>
          <w:jc w:val="center"/>
        </w:trPr>
        <w:tc>
          <w:tcPr>
            <w:tcW w:w="4819" w:type="dxa"/>
          </w:tcPr>
          <w:p w14:paraId="79B6B48B" w14:textId="0720BBA6" w:rsidR="00E6084D" w:rsidRDefault="00F17FE2" w:rsidP="00923CAB">
            <w:pPr>
              <w:bidi/>
              <w:rPr>
                <w:rFonts w:cs="B Lotu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D63B51" w:rsidRPr="005842E8">
              <w:rPr>
                <w:rFonts w:hint="cs"/>
                <w:b/>
                <w:bCs/>
                <w:rtl/>
              </w:rPr>
              <w:t>٭</w:t>
            </w:r>
            <w:r w:rsidR="00D63B51" w:rsidRPr="005842E8">
              <w:rPr>
                <w:rFonts w:cs="B Lotus"/>
                <w:b/>
                <w:bCs/>
                <w:rtl/>
              </w:rPr>
              <w:t xml:space="preserve">آدرس </w:t>
            </w:r>
            <w:r w:rsidR="00D63B51" w:rsidRPr="005842E8">
              <w:rPr>
                <w:rFonts w:cs="B Lotus"/>
                <w:b/>
                <w:bCs/>
              </w:rPr>
              <w:t>Email</w:t>
            </w:r>
            <w:r w:rsidR="00D63B51" w:rsidRPr="005842E8">
              <w:rPr>
                <w:rFonts w:cs="B Lotus"/>
                <w:b/>
                <w:bCs/>
                <w:rtl/>
              </w:rPr>
              <w:t>:</w:t>
            </w:r>
            <w:r w:rsidR="000C5E96">
              <w:rPr>
                <w:rFonts w:cs="B Lotus" w:hint="cs"/>
                <w:b/>
                <w:bCs/>
                <w:rtl/>
              </w:rPr>
              <w:t xml:space="preserve"> </w:t>
            </w:r>
            <w:r w:rsidR="00923CAB">
              <w:rPr>
                <w:rFonts w:cs="B Lotus"/>
                <w:b/>
                <w:bCs/>
              </w:rPr>
              <w:t>neskandari16@gmail.com</w:t>
            </w:r>
          </w:p>
          <w:p w14:paraId="49A7025D" w14:textId="2F8D0727" w:rsidR="00D63B51" w:rsidRPr="00F64DE5" w:rsidRDefault="00D63B51" w:rsidP="00E6084D">
            <w:pPr>
              <w:rPr>
                <w:rFonts w:cs="B Lotus"/>
              </w:rPr>
            </w:pPr>
            <w:r w:rsidRPr="005842E8">
              <w:rPr>
                <w:rFonts w:cs="B Lotus"/>
                <w:b/>
                <w:bCs/>
                <w:rtl/>
              </w:rPr>
              <w:t xml:space="preserve"> </w:t>
            </w:r>
          </w:p>
        </w:tc>
        <w:tc>
          <w:tcPr>
            <w:tcW w:w="5379" w:type="dxa"/>
          </w:tcPr>
          <w:p w14:paraId="0CD176CA" w14:textId="2BFD358D" w:rsidR="00D63B51" w:rsidRDefault="00C21DD0" w:rsidP="00923CA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روز و ساعت کلاس:</w:t>
            </w:r>
            <w:r w:rsidR="000C5E96">
              <w:rPr>
                <w:rFonts w:cs="B Lotus" w:hint="cs"/>
                <w:b/>
                <w:bCs/>
                <w:rtl/>
              </w:rPr>
              <w:t xml:space="preserve"> </w:t>
            </w:r>
            <w:r w:rsidR="00923CAB">
              <w:rPr>
                <w:rFonts w:cs="B Lotus" w:hint="cs"/>
                <w:b/>
                <w:bCs/>
                <w:rtl/>
              </w:rPr>
              <w:t>دوشنبه ها</w:t>
            </w:r>
            <w:bookmarkStart w:id="0" w:name="_GoBack"/>
            <w:bookmarkEnd w:id="0"/>
            <w:r w:rsidR="000C5E96">
              <w:rPr>
                <w:rFonts w:cs="B Lotus" w:hint="cs"/>
                <w:b/>
                <w:bCs/>
                <w:rtl/>
              </w:rPr>
              <w:t xml:space="preserve"> 10-8</w:t>
            </w:r>
            <w:r w:rsidR="00427C87">
              <w:rPr>
                <w:rFonts w:cs="B Lotus" w:hint="cs"/>
                <w:b/>
                <w:bCs/>
                <w:rtl/>
              </w:rPr>
              <w:t xml:space="preserve"> و 12-10</w:t>
            </w:r>
          </w:p>
          <w:p w14:paraId="27127BAF" w14:textId="50583B95" w:rsidR="00C21DD0" w:rsidRPr="00F64DE5" w:rsidRDefault="00C21DD0" w:rsidP="00C21DD0">
            <w:pPr>
              <w:bidi/>
              <w:rPr>
                <w:rFonts w:cs="B Lotus"/>
                <w:lang w:bidi="fa-IR"/>
              </w:rPr>
            </w:pPr>
          </w:p>
        </w:tc>
      </w:tr>
    </w:tbl>
    <w:p w14:paraId="59C32D16" w14:textId="77777777" w:rsidR="00D63B51" w:rsidRPr="005842E8" w:rsidRDefault="00D63B51" w:rsidP="00D63B51">
      <w:pPr>
        <w:bidi/>
        <w:rPr>
          <w:rFonts w:cs="B Lotus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D63B51" w:rsidRPr="005842E8" w14:paraId="731C527F" w14:textId="77777777" w:rsidTr="00F366A7">
        <w:trPr>
          <w:trHeight w:val="318"/>
          <w:jc w:val="center"/>
        </w:trPr>
        <w:tc>
          <w:tcPr>
            <w:tcW w:w="9540" w:type="dxa"/>
          </w:tcPr>
          <w:p w14:paraId="3E919C0C" w14:textId="0B24C4DB" w:rsidR="00D63B51" w:rsidRPr="00B64BAD" w:rsidRDefault="00D63B51" w:rsidP="00B64BAD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F17FE2">
              <w:rPr>
                <w:rFonts w:cs="B Lotus" w:hint="cs"/>
                <w:b/>
                <w:bCs/>
                <w:rtl/>
              </w:rPr>
              <w:t xml:space="preserve">شرح درس: </w:t>
            </w:r>
          </w:p>
        </w:tc>
      </w:tr>
      <w:tr w:rsidR="00B64BAD" w:rsidRPr="005842E8" w14:paraId="148BF315" w14:textId="77777777" w:rsidTr="00C83889">
        <w:trPr>
          <w:trHeight w:val="555"/>
          <w:jc w:val="center"/>
        </w:trPr>
        <w:tc>
          <w:tcPr>
            <w:tcW w:w="9540" w:type="dxa"/>
          </w:tcPr>
          <w:p w14:paraId="1508FAD8" w14:textId="644844EC" w:rsidR="00B64BAD" w:rsidRPr="00F17FE2" w:rsidRDefault="00B64BAD" w:rsidP="00D63B51">
            <w:pPr>
              <w:bidi/>
              <w:jc w:val="lowKashida"/>
              <w:rPr>
                <w:rFonts w:cs="B Lotus"/>
                <w:b/>
                <w:bCs/>
                <w:rtl/>
              </w:rPr>
            </w:pPr>
            <w:r w:rsidRPr="00A620E0">
              <w:rPr>
                <w:rFonts w:cs="B Lotus" w:hint="cs"/>
                <w:rtl/>
              </w:rPr>
              <w:t xml:space="preserve">درس </w:t>
            </w:r>
            <w:r w:rsidR="00080AA4">
              <w:rPr>
                <w:rFonts w:cs="B Lotus" w:hint="cs"/>
                <w:rtl/>
              </w:rPr>
              <w:t xml:space="preserve">ایمنی شناسی پزشکی </w:t>
            </w:r>
            <w:r w:rsidR="00427C87">
              <w:rPr>
                <w:rFonts w:cs="B Lotus" w:hint="cs"/>
                <w:rtl/>
              </w:rPr>
              <w:t>عملی</w:t>
            </w:r>
            <w:r w:rsidRPr="00A620E0">
              <w:rPr>
                <w:rFonts w:cs="B Lotus" w:hint="cs"/>
                <w:rtl/>
              </w:rPr>
              <w:t xml:space="preserve"> توسط گروه آموزشی ایمونولوژی ارائه می شود که </w:t>
            </w:r>
            <w:r w:rsidR="00080AA4">
              <w:rPr>
                <w:rFonts w:cs="B Lotus" w:hint="cs"/>
                <w:rtl/>
              </w:rPr>
              <w:t>طی 34 ساعت در قالب دو واحد برای دانشجویان درس داده می شود</w:t>
            </w:r>
            <w:r>
              <w:rPr>
                <w:rFonts w:cs="B Lotus" w:hint="cs"/>
                <w:rtl/>
              </w:rPr>
              <w:t>. سرفصل ها</w:t>
            </w:r>
            <w:r w:rsidR="00080AA4">
              <w:rPr>
                <w:rFonts w:cs="B Lotus" w:hint="cs"/>
                <w:rtl/>
              </w:rPr>
              <w:t>ی این درس</w:t>
            </w:r>
            <w:r>
              <w:rPr>
                <w:rFonts w:cs="B Lotus" w:hint="cs"/>
                <w:rtl/>
              </w:rPr>
              <w:t xml:space="preserve"> مطابق با سرفصل های </w:t>
            </w:r>
            <w:r w:rsidR="00080AA4">
              <w:rPr>
                <w:rFonts w:cs="B Lotus" w:hint="cs"/>
                <w:rtl/>
              </w:rPr>
              <w:t>ابلاغ</w:t>
            </w:r>
            <w:r>
              <w:rPr>
                <w:rFonts w:cs="B Lotus" w:hint="cs"/>
                <w:rtl/>
              </w:rPr>
              <w:t xml:space="preserve"> شده توسط</w:t>
            </w:r>
            <w:r w:rsidRPr="00A620E0">
              <w:rPr>
                <w:rFonts w:cs="B Lotus" w:hint="cs"/>
                <w:rtl/>
              </w:rPr>
              <w:t xml:space="preserve"> وزارت بهداشت </w:t>
            </w:r>
            <w:r>
              <w:rPr>
                <w:rFonts w:cs="B Lotus" w:hint="cs"/>
                <w:rtl/>
              </w:rPr>
              <w:t>می باشد</w:t>
            </w:r>
            <w:r w:rsidRPr="00A620E0">
              <w:rPr>
                <w:rFonts w:cs="B Lotus" w:hint="cs"/>
                <w:rtl/>
              </w:rPr>
              <w:t>.</w:t>
            </w:r>
          </w:p>
        </w:tc>
      </w:tr>
      <w:tr w:rsidR="00D63B51" w:rsidRPr="005842E8" w14:paraId="6732AF26" w14:textId="77777777" w:rsidTr="00F366A7">
        <w:trPr>
          <w:trHeight w:val="210"/>
          <w:jc w:val="center"/>
        </w:trPr>
        <w:tc>
          <w:tcPr>
            <w:tcW w:w="9540" w:type="dxa"/>
          </w:tcPr>
          <w:p w14:paraId="2BE765A1" w14:textId="57D46520" w:rsidR="00D63B51" w:rsidRPr="005842E8" w:rsidRDefault="00C614A5" w:rsidP="00C2268B">
            <w:pPr>
              <w:bidi/>
              <w:jc w:val="lowKashida"/>
              <w:rPr>
                <w:rFonts w:cs="B Lotus"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هدف کلی درس: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</w:tr>
      <w:tr w:rsidR="00C2268B" w:rsidRPr="005842E8" w14:paraId="478A2D08" w14:textId="77777777" w:rsidTr="00C83889">
        <w:trPr>
          <w:trHeight w:val="540"/>
          <w:jc w:val="center"/>
        </w:trPr>
        <w:tc>
          <w:tcPr>
            <w:tcW w:w="9540" w:type="dxa"/>
          </w:tcPr>
          <w:p w14:paraId="2F6818BF" w14:textId="0CEFC508" w:rsidR="00C2268B" w:rsidRPr="00C2268B" w:rsidRDefault="00C2268B" w:rsidP="00227984">
            <w:pPr>
              <w:bidi/>
              <w:jc w:val="lowKashida"/>
              <w:rPr>
                <w:rFonts w:cs="B Lotus"/>
                <w:rtl/>
              </w:rPr>
            </w:pPr>
            <w:r w:rsidRPr="00C2268B">
              <w:rPr>
                <w:rFonts w:cs="B Lotus"/>
                <w:rtl/>
              </w:rPr>
              <w:t>در پا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 w:hint="eastAsia"/>
                <w:rtl/>
              </w:rPr>
              <w:t>ان</w:t>
            </w:r>
            <w:r w:rsidRPr="00C2268B">
              <w:rPr>
                <w:rFonts w:cs="B Lotus"/>
                <w:rtl/>
              </w:rPr>
              <w:t xml:space="preserve"> ا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 w:hint="eastAsia"/>
                <w:rtl/>
              </w:rPr>
              <w:t>ن</w:t>
            </w:r>
            <w:r w:rsidRPr="00C2268B">
              <w:rPr>
                <w:rFonts w:cs="B Lotus"/>
                <w:rtl/>
              </w:rPr>
              <w:t xml:space="preserve"> </w:t>
            </w:r>
            <w:r w:rsidR="004C4CA6">
              <w:rPr>
                <w:rFonts w:cs="B Lotus" w:hint="cs"/>
                <w:rtl/>
              </w:rPr>
              <w:t>دوره</w:t>
            </w:r>
            <w:r w:rsidRPr="00C2268B">
              <w:rPr>
                <w:rFonts w:cs="B Lotus"/>
                <w:rtl/>
              </w:rPr>
              <w:t xml:space="preserve"> دانشجو با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 w:hint="eastAsia"/>
                <w:rtl/>
              </w:rPr>
              <w:t>د</w:t>
            </w:r>
            <w:r w:rsidRPr="00C2268B">
              <w:rPr>
                <w:rFonts w:cs="B Lotus"/>
                <w:rtl/>
              </w:rPr>
              <w:t xml:space="preserve"> با مبان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/>
                <w:rtl/>
              </w:rPr>
              <w:t xml:space="preserve"> </w:t>
            </w:r>
            <w:r w:rsidR="00427C87">
              <w:rPr>
                <w:rFonts w:cs="B Lotus" w:hint="cs"/>
                <w:rtl/>
              </w:rPr>
              <w:t>آزمایش های سرولوژی و</w:t>
            </w:r>
            <w:r w:rsidRPr="00C2268B">
              <w:rPr>
                <w:rFonts w:cs="B Lotus"/>
                <w:rtl/>
              </w:rPr>
              <w:t xml:space="preserve"> ا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 w:hint="eastAsia"/>
                <w:rtl/>
              </w:rPr>
              <w:t>من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/>
                <w:rtl/>
              </w:rPr>
              <w:t xml:space="preserve"> شناس</w:t>
            </w:r>
            <w:r w:rsidRPr="00C2268B">
              <w:rPr>
                <w:rFonts w:cs="B Lotus" w:hint="cs"/>
                <w:rtl/>
              </w:rPr>
              <w:t>ی</w:t>
            </w:r>
            <w:r w:rsidRPr="00C2268B">
              <w:rPr>
                <w:rFonts w:cs="B Lotus"/>
                <w:rtl/>
              </w:rPr>
              <w:t xml:space="preserve">، </w:t>
            </w:r>
            <w:r w:rsidR="00427C87">
              <w:rPr>
                <w:rFonts w:cs="B Lotus" w:hint="cs"/>
                <w:rtl/>
              </w:rPr>
              <w:t>اساس واکنش های آنتی بادی با آنتی ژن، آزمایش های تشخیص التهاب، تشخیص برخی بیماری های روماتولوژیک، تشخیص برخی بیماری های عفونی، بررسی گاماگلبولین های سرم و سازگاری خون آشنا خواهند شد و روش انجام آنها را خواهند آموخت.</w:t>
            </w:r>
          </w:p>
        </w:tc>
      </w:tr>
      <w:tr w:rsidR="00F366A7" w:rsidRPr="005842E8" w14:paraId="32D595F6" w14:textId="77777777" w:rsidTr="00C83889">
        <w:trPr>
          <w:trHeight w:val="540"/>
          <w:jc w:val="center"/>
        </w:trPr>
        <w:tc>
          <w:tcPr>
            <w:tcW w:w="9540" w:type="dxa"/>
          </w:tcPr>
          <w:p w14:paraId="17E7CDF9" w14:textId="586734D3" w:rsidR="00F366A7" w:rsidRPr="00C2268B" w:rsidRDefault="00F366A7" w:rsidP="00F366A7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اهداف رفتاری:</w:t>
            </w:r>
          </w:p>
        </w:tc>
      </w:tr>
      <w:tr w:rsidR="00F366A7" w:rsidRPr="005842E8" w14:paraId="3E742E95" w14:textId="77777777" w:rsidTr="00C83889">
        <w:trPr>
          <w:trHeight w:val="540"/>
          <w:jc w:val="center"/>
        </w:trPr>
        <w:tc>
          <w:tcPr>
            <w:tcW w:w="9540" w:type="dxa"/>
          </w:tcPr>
          <w:p w14:paraId="722819AD" w14:textId="77777777" w:rsidR="00F366A7" w:rsidRPr="00C614A5" w:rsidRDefault="00F366A7" w:rsidP="00F366A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614A5">
              <w:rPr>
                <w:rFonts w:cs="B Lotus" w:hint="cs"/>
                <w:b/>
                <w:bCs/>
                <w:rtl/>
              </w:rPr>
              <w:t>در پایان این درس انتظار می‌رود فراگیران قادر باشند:</w:t>
            </w:r>
          </w:p>
          <w:p w14:paraId="12921534" w14:textId="508B1082" w:rsidR="00F366A7" w:rsidRPr="00C63E3A" w:rsidRDefault="00F366A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 w:rsidRPr="00C63E3A">
              <w:rPr>
                <w:rFonts w:cs="B Lotus" w:hint="cs"/>
                <w:rtl/>
              </w:rPr>
              <w:t xml:space="preserve">با </w:t>
            </w:r>
            <w:r w:rsidRPr="00C63E3A">
              <w:rPr>
                <w:rFonts w:cs="B Lotus"/>
                <w:rtl/>
              </w:rPr>
              <w:t>مبان</w:t>
            </w:r>
            <w:r w:rsidRPr="00C63E3A">
              <w:rPr>
                <w:rFonts w:cs="B Lotus" w:hint="cs"/>
                <w:rtl/>
              </w:rPr>
              <w:t>ی</w:t>
            </w:r>
            <w:r w:rsidRPr="00C63E3A">
              <w:rPr>
                <w:rFonts w:cs="B Lotus"/>
                <w:rtl/>
              </w:rPr>
              <w:t xml:space="preserve"> </w:t>
            </w:r>
            <w:r w:rsidR="00427C87">
              <w:rPr>
                <w:rFonts w:cs="B Lotus" w:hint="cs"/>
                <w:rtl/>
              </w:rPr>
              <w:t>آزمایش های سرم شناسی و</w:t>
            </w:r>
            <w:r w:rsidRPr="00C63E3A">
              <w:rPr>
                <w:rFonts w:cs="B Lotus"/>
                <w:rtl/>
              </w:rPr>
              <w:t xml:space="preserve"> ا</w:t>
            </w:r>
            <w:r w:rsidRPr="00C63E3A">
              <w:rPr>
                <w:rFonts w:cs="B Lotus" w:hint="cs"/>
                <w:rtl/>
              </w:rPr>
              <w:t>ی</w:t>
            </w:r>
            <w:r w:rsidRPr="00C63E3A">
              <w:rPr>
                <w:rFonts w:cs="B Lotus" w:hint="eastAsia"/>
                <w:rtl/>
              </w:rPr>
              <w:t>من</w:t>
            </w:r>
            <w:r w:rsidRPr="00C63E3A">
              <w:rPr>
                <w:rFonts w:cs="B Lotus" w:hint="cs"/>
                <w:rtl/>
              </w:rPr>
              <w:t>ی</w:t>
            </w:r>
            <w:r w:rsidRPr="00C63E3A">
              <w:rPr>
                <w:rFonts w:cs="B Lotus"/>
                <w:rtl/>
              </w:rPr>
              <w:t xml:space="preserve"> شناس</w:t>
            </w:r>
            <w:r w:rsidRPr="00C63E3A">
              <w:rPr>
                <w:rFonts w:cs="B Lotus" w:hint="cs"/>
                <w:rtl/>
              </w:rPr>
              <w:t>ی آشنا باشند.</w:t>
            </w:r>
          </w:p>
          <w:p w14:paraId="12F03F07" w14:textId="67938DB2" w:rsidR="00F366A7" w:rsidRPr="00C63E3A" w:rsidRDefault="00427C8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اساس واکنش های آنتی بادی با آنتی ژن را بدانند</w:t>
            </w:r>
            <w:r w:rsidR="00F366A7">
              <w:rPr>
                <w:rFonts w:cs="B Lotus" w:hint="cs"/>
                <w:rtl/>
              </w:rPr>
              <w:t>.</w:t>
            </w:r>
          </w:p>
          <w:p w14:paraId="355101E3" w14:textId="6D425DFF" w:rsidR="00F366A7" w:rsidRPr="00C63E3A" w:rsidRDefault="00427C8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عوامل اثرگذار بر واکنش آنتی بادی و آنتی ژن را بشناسند</w:t>
            </w:r>
            <w:r w:rsidR="00F366A7" w:rsidRPr="00C63E3A">
              <w:rPr>
                <w:rFonts w:cs="B Lotus" w:hint="cs"/>
                <w:rtl/>
              </w:rPr>
              <w:t>.</w:t>
            </w:r>
          </w:p>
          <w:p w14:paraId="79A964E8" w14:textId="3475A664" w:rsidR="00F366A7" w:rsidRDefault="00427C8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طرز تهیه و نگهداری سرم و پلاسما و تفاوت این دو را بدانند</w:t>
            </w:r>
          </w:p>
          <w:p w14:paraId="44CB2AF3" w14:textId="12B06F4D" w:rsidR="00F366A7" w:rsidRDefault="00427C8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>روش تهیه و محاسبه رقت و سریال رقت ها را بلد باشند</w:t>
            </w:r>
            <w:r w:rsidR="00F366A7">
              <w:rPr>
                <w:rFonts w:cs="B Lotus" w:hint="cs"/>
                <w:rtl/>
                <w:lang w:bidi="fa-IR"/>
              </w:rPr>
              <w:t>.</w:t>
            </w:r>
          </w:p>
          <w:p w14:paraId="35326AA7" w14:textId="2BB0AC43" w:rsidR="00F366A7" w:rsidRDefault="00427C87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>روش انجام، اندیکاسیون و تفسیر آزمایش های رایت و ویدال</w:t>
            </w:r>
            <w:r w:rsidR="00090144">
              <w:rPr>
                <w:rFonts w:cs="B Lotus" w:hint="cs"/>
                <w:rtl/>
              </w:rPr>
              <w:t xml:space="preserve"> برای تشخیص تب مالت و حصبه را بدانند</w:t>
            </w:r>
            <w:r w:rsidR="00F366A7">
              <w:rPr>
                <w:rFonts w:cs="B Lotus" w:hint="cs"/>
                <w:rtl/>
              </w:rPr>
              <w:t>.</w:t>
            </w:r>
          </w:p>
          <w:p w14:paraId="25268B43" w14:textId="4F79D914" w:rsidR="00F366A7" w:rsidRPr="00C63E3A" w:rsidRDefault="00090144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روش انجام، اندیکاسیون و تفسیر آزمایش های تشخیص التهاب را بدانند</w:t>
            </w:r>
            <w:r w:rsidR="00F366A7">
              <w:rPr>
                <w:rFonts w:cs="B Lotus" w:hint="cs"/>
                <w:rtl/>
              </w:rPr>
              <w:t>.</w:t>
            </w:r>
          </w:p>
          <w:p w14:paraId="6D2BA7C7" w14:textId="3F8EE5AB" w:rsidR="00F366A7" w:rsidRPr="00C63E3A" w:rsidRDefault="00090144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روش انجام، اندیکاسیون و تفسیر آزمایش ها آنتی استرپتولایزین </w:t>
            </w:r>
            <w:r>
              <w:rPr>
                <w:rFonts w:cs="B Lotus"/>
              </w:rPr>
              <w:t>O</w:t>
            </w:r>
            <w:r>
              <w:rPr>
                <w:rFonts w:cs="B Lotus" w:hint="cs"/>
                <w:rtl/>
                <w:lang w:bidi="fa-IR"/>
              </w:rPr>
              <w:t xml:space="preserve"> برای تشخیص تب روماتیسمی</w:t>
            </w:r>
            <w:r>
              <w:rPr>
                <w:rFonts w:cs="B Lotus" w:hint="cs"/>
                <w:rtl/>
              </w:rPr>
              <w:t xml:space="preserve"> را بدانند</w:t>
            </w:r>
            <w:r w:rsidR="00F366A7">
              <w:rPr>
                <w:rFonts w:cs="B Lotus" w:hint="cs"/>
                <w:rtl/>
              </w:rPr>
              <w:t>.</w:t>
            </w:r>
          </w:p>
          <w:p w14:paraId="69309646" w14:textId="0523EC3E" w:rsidR="00F366A7" w:rsidRPr="00AA0E85" w:rsidRDefault="00090144" w:rsidP="00F366A7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روش انجام، اندیکاسیون و تفسیر آزمایش های بارداری و </w:t>
            </w:r>
            <w:r>
              <w:rPr>
                <w:rFonts w:cs="B Lotus"/>
              </w:rPr>
              <w:t>VDRL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</w:rPr>
              <w:t>را بدانند</w:t>
            </w:r>
          </w:p>
          <w:p w14:paraId="34CD2E40" w14:textId="178CA219" w:rsidR="00F366A7" w:rsidRPr="00090144" w:rsidRDefault="00090144" w:rsidP="00090144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روش انجام آزمایش های ایمونوالکتروفورز و انجام سازگاری خون را بلد باشند</w:t>
            </w:r>
            <w:r w:rsidR="00F366A7" w:rsidRPr="00AA0E85">
              <w:rPr>
                <w:rFonts w:cs="B Lotus" w:hint="cs"/>
                <w:rtl/>
              </w:rPr>
              <w:t>.</w:t>
            </w:r>
          </w:p>
        </w:tc>
      </w:tr>
      <w:tr w:rsidR="00F366A7" w:rsidRPr="005842E8" w14:paraId="229EC87B" w14:textId="77777777" w:rsidTr="00C83889">
        <w:trPr>
          <w:trHeight w:val="450"/>
          <w:jc w:val="center"/>
        </w:trPr>
        <w:tc>
          <w:tcPr>
            <w:tcW w:w="9540" w:type="dxa"/>
          </w:tcPr>
          <w:p w14:paraId="1CDB42CF" w14:textId="77777777" w:rsidR="00F366A7" w:rsidRPr="005842E8" w:rsidRDefault="00F366A7" w:rsidP="00F366A7">
            <w:pPr>
              <w:bidi/>
              <w:rPr>
                <w:rFonts w:cs="B Lotus"/>
              </w:rPr>
            </w:pPr>
            <w:r w:rsidRPr="005842E8">
              <w:rPr>
                <w:rFonts w:hint="cs"/>
                <w:rtl/>
              </w:rPr>
              <w:lastRenderedPageBreak/>
              <w:t>٭</w:t>
            </w:r>
            <w:r w:rsidRPr="005842E8">
              <w:rPr>
                <w:rFonts w:cs="B Lotus" w:hint="cs"/>
                <w:b/>
                <w:bCs/>
                <w:rtl/>
              </w:rPr>
              <w:t>منابع اصلی درس</w:t>
            </w:r>
            <w:r w:rsidRPr="005842E8">
              <w:rPr>
                <w:rFonts w:cs="B Lotus"/>
              </w:rPr>
              <w:t xml:space="preserve"> </w:t>
            </w:r>
          </w:p>
        </w:tc>
      </w:tr>
    </w:tbl>
    <w:p w14:paraId="144739D8" w14:textId="7CA735D2" w:rsidR="00CF03DB" w:rsidRPr="00CF03DB" w:rsidRDefault="00CF03DB" w:rsidP="00CF03DB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rtl/>
        </w:rPr>
      </w:pPr>
      <w:r w:rsidRPr="00CF03DB">
        <w:rPr>
          <w:rFonts w:cs="B Lotus"/>
          <w:rtl/>
        </w:rPr>
        <w:t>مباحث کلاس</w:t>
      </w:r>
    </w:p>
    <w:p w14:paraId="0B82C3F3" w14:textId="5755C590" w:rsidR="00CF03DB" w:rsidRPr="00CF03DB" w:rsidRDefault="00CF03DB" w:rsidP="00CF03DB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rtl/>
        </w:rPr>
      </w:pPr>
      <w:r w:rsidRPr="00CF03DB">
        <w:rPr>
          <w:rFonts w:cs="B Lotus"/>
          <w:rtl/>
        </w:rPr>
        <w:t xml:space="preserve">کتاب </w:t>
      </w:r>
      <w:r w:rsidR="00090144">
        <w:rPr>
          <w:rFonts w:cs="B Lotus" w:hint="cs"/>
          <w:rtl/>
        </w:rPr>
        <w:t>روش های آزمایشگاهی در ایمونولوژی</w:t>
      </w:r>
    </w:p>
    <w:p w14:paraId="407DE2E3" w14:textId="108905AC" w:rsidR="00D63B51" w:rsidRPr="00090144" w:rsidRDefault="00D63B51" w:rsidP="00090144">
      <w:pPr>
        <w:bidi/>
        <w:spacing w:line="240" w:lineRule="auto"/>
        <w:ind w:left="360"/>
        <w:rPr>
          <w:rFonts w:cs="B Lotus"/>
        </w:rPr>
      </w:pPr>
    </w:p>
    <w:tbl>
      <w:tblPr>
        <w:tblW w:w="9540" w:type="dxa"/>
        <w:jc w:val="center"/>
        <w:tblLook w:val="0000" w:firstRow="0" w:lastRow="0" w:firstColumn="0" w:lastColumn="0" w:noHBand="0" w:noVBand="0"/>
      </w:tblPr>
      <w:tblGrid>
        <w:gridCol w:w="9540"/>
      </w:tblGrid>
      <w:tr w:rsidR="00D63B51" w:rsidRPr="005842E8" w14:paraId="31EC50A7" w14:textId="77777777" w:rsidTr="00BE6ABC">
        <w:trPr>
          <w:trHeight w:val="5403"/>
          <w:jc w:val="center"/>
        </w:trPr>
        <w:tc>
          <w:tcPr>
            <w:tcW w:w="9540" w:type="dxa"/>
          </w:tcPr>
          <w:p w14:paraId="3875EDE4" w14:textId="77777777" w:rsidR="00D63B51" w:rsidRPr="005842E8" w:rsidRDefault="00D63B51" w:rsidP="00D63B51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</w:rPr>
            </w:pPr>
            <w:r w:rsidRPr="005842E8">
              <w:rPr>
                <w:rFonts w:cs="B Lotus" w:hint="cs"/>
                <w:b/>
                <w:bCs/>
                <w:sz w:val="28"/>
                <w:szCs w:val="28"/>
                <w:rtl/>
              </w:rPr>
              <w:t>روش تدریس</w:t>
            </w:r>
            <w:r>
              <w:rPr>
                <w:rFonts w:cs="B Lotus" w:hint="cs"/>
                <w:b/>
                <w:bCs/>
                <w:rtl/>
              </w:rPr>
              <w:t>(در جلسات آفلاین و جلسات آنلاین به تفکیک)</w:t>
            </w:r>
            <w:r w:rsidRPr="005842E8">
              <w:rPr>
                <w:rFonts w:cs="B Lotus" w:hint="cs"/>
                <w:b/>
                <w:bCs/>
                <w:rtl/>
              </w:rPr>
              <w:t>:</w:t>
            </w:r>
            <w:r w:rsidRPr="005842E8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</w:p>
          <w:p w14:paraId="1F340BFD" w14:textId="27A40035" w:rsidR="00D63B51" w:rsidRPr="00D54346" w:rsidRDefault="00F47200" w:rsidP="00EC2E6B">
            <w:pPr>
              <w:bidi/>
              <w:spacing w:line="276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صرفا بخش نظری عملی به صورت </w:t>
            </w:r>
            <w:r w:rsidR="00965A5B" w:rsidRPr="00D54346">
              <w:rPr>
                <w:rFonts w:cs="B Lotus" w:hint="cs"/>
                <w:rtl/>
              </w:rPr>
              <w:t>آفلاین</w:t>
            </w:r>
            <w:r>
              <w:rPr>
                <w:rFonts w:cs="B Lotus" w:hint="cs"/>
                <w:rtl/>
              </w:rPr>
              <w:t xml:space="preserve"> خواهد بود و</w:t>
            </w:r>
            <w:r w:rsidR="00965A5B" w:rsidRPr="00D54346">
              <w:rPr>
                <w:rFonts w:cs="B Lotus" w:hint="cs"/>
                <w:rtl/>
              </w:rPr>
              <w:t xml:space="preserve"> از فایل های صوتی و تصویری </w:t>
            </w:r>
            <w:r w:rsidR="004E39DD" w:rsidRPr="00D54346">
              <w:rPr>
                <w:rFonts w:cs="B Lotus" w:hint="cs"/>
                <w:rtl/>
              </w:rPr>
              <w:t>استفاده خواهد شد که در هر یک از</w:t>
            </w:r>
            <w:r w:rsidR="003311D3">
              <w:rPr>
                <w:rFonts w:cs="B Lotus" w:hint="cs"/>
                <w:rtl/>
              </w:rPr>
              <w:t xml:space="preserve"> فایل ها </w:t>
            </w:r>
            <w:r w:rsidR="00883B23">
              <w:rPr>
                <w:rFonts w:cs="B Lotus" w:hint="cs"/>
                <w:rtl/>
              </w:rPr>
              <w:t>بخش تئوری مبحث عملی برای دانشجویان تدریس</w:t>
            </w:r>
            <w:r w:rsidR="00D54346">
              <w:rPr>
                <w:rFonts w:cs="B Lotus" w:hint="cs"/>
                <w:rtl/>
              </w:rPr>
              <w:t xml:space="preserve"> </w:t>
            </w:r>
            <w:r w:rsidR="004E39DD" w:rsidRPr="00D54346">
              <w:rPr>
                <w:rFonts w:cs="B Lotus" w:hint="cs"/>
                <w:rtl/>
              </w:rPr>
              <w:t xml:space="preserve">خواهد شد. </w:t>
            </w:r>
            <w:r w:rsidR="00883B23">
              <w:rPr>
                <w:rFonts w:cs="B Lotus" w:hint="cs"/>
                <w:rtl/>
              </w:rPr>
              <w:t>در این بخش،</w:t>
            </w:r>
            <w:r w:rsidR="004E39DD" w:rsidRPr="00D54346">
              <w:rPr>
                <w:rFonts w:cs="B Lotus" w:hint="cs"/>
                <w:rtl/>
              </w:rPr>
              <w:t xml:space="preserve"> اهداف کلی و اختصاصی که در </w:t>
            </w:r>
            <w:r w:rsidR="003311D3">
              <w:rPr>
                <w:rFonts w:cs="B Lotus" w:hint="cs"/>
                <w:rtl/>
              </w:rPr>
              <w:t>هر جلسه</w:t>
            </w:r>
            <w:r w:rsidR="004E39DD" w:rsidRPr="00D54346">
              <w:rPr>
                <w:rFonts w:cs="B Lotus" w:hint="cs"/>
                <w:rtl/>
              </w:rPr>
              <w:t xml:space="preserve"> به دنبال آن</w:t>
            </w:r>
            <w:r w:rsidR="00D54346">
              <w:rPr>
                <w:rFonts w:cs="B Lotus" w:hint="cs"/>
                <w:rtl/>
              </w:rPr>
              <w:t xml:space="preserve"> ها</w:t>
            </w:r>
            <w:r w:rsidR="004E39DD" w:rsidRPr="00D54346">
              <w:rPr>
                <w:rFonts w:cs="B Lotus" w:hint="cs"/>
                <w:rtl/>
              </w:rPr>
              <w:t xml:space="preserve"> هستیم </w:t>
            </w:r>
            <w:r w:rsidR="00A36D1B">
              <w:rPr>
                <w:rFonts w:cs="B Lotus" w:hint="cs"/>
                <w:rtl/>
              </w:rPr>
              <w:t>ذکر</w:t>
            </w:r>
            <w:r w:rsidR="008A0AEF" w:rsidRPr="00D54346">
              <w:rPr>
                <w:rFonts w:cs="B Lotus" w:hint="cs"/>
                <w:rtl/>
              </w:rPr>
              <w:t xml:space="preserve"> خواهد شد. </w:t>
            </w:r>
            <w:r w:rsidR="00A36D1B">
              <w:rPr>
                <w:rFonts w:cs="B Lotus" w:hint="cs"/>
                <w:rtl/>
              </w:rPr>
              <w:t>در ادامه</w:t>
            </w:r>
            <w:r w:rsidR="003311D3">
              <w:rPr>
                <w:rFonts w:cs="B Lotus" w:hint="cs"/>
                <w:rtl/>
              </w:rPr>
              <w:t>،</w:t>
            </w:r>
            <w:r w:rsidR="00A36D1B">
              <w:rPr>
                <w:rFonts w:cs="B Lotus" w:hint="cs"/>
                <w:rtl/>
              </w:rPr>
              <w:t xml:space="preserve"> </w:t>
            </w:r>
            <w:r w:rsidR="008A0AEF" w:rsidRPr="00D54346">
              <w:rPr>
                <w:rFonts w:cs="B Lotus" w:hint="cs"/>
                <w:rtl/>
              </w:rPr>
              <w:t>مط</w:t>
            </w:r>
            <w:r w:rsidR="00A36D1B">
              <w:rPr>
                <w:rFonts w:cs="B Lotus" w:hint="cs"/>
                <w:rtl/>
              </w:rPr>
              <w:t>الب اصلی هر جلسه پیگیری می شود.</w:t>
            </w:r>
            <w:r w:rsidR="008A0AEF" w:rsidRPr="00D54346">
              <w:rPr>
                <w:rFonts w:cs="B Lotus" w:hint="cs"/>
                <w:rtl/>
              </w:rPr>
              <w:t xml:space="preserve"> جلسه با </w:t>
            </w:r>
            <w:r w:rsidR="00883B23">
              <w:rPr>
                <w:rFonts w:cs="B Lotus" w:hint="cs"/>
                <w:rtl/>
              </w:rPr>
              <w:t xml:space="preserve">آموزش تفسیر آزمایش و پاسخ های منفی و مثبت دروغین، </w:t>
            </w:r>
            <w:r w:rsidR="008A0AEF" w:rsidRPr="00D54346">
              <w:rPr>
                <w:rFonts w:cs="B Lotus" w:hint="cs"/>
                <w:rtl/>
              </w:rPr>
              <w:t xml:space="preserve">نتیجه گیری کلی </w:t>
            </w:r>
            <w:r w:rsidR="00A36D1B">
              <w:rPr>
                <w:rFonts w:cs="B Lotus" w:hint="cs"/>
                <w:rtl/>
              </w:rPr>
              <w:t>و</w:t>
            </w:r>
            <w:r w:rsidR="008A0AEF" w:rsidRPr="00D54346">
              <w:rPr>
                <w:rFonts w:cs="B Lotus" w:hint="cs"/>
                <w:rtl/>
              </w:rPr>
              <w:t xml:space="preserve"> مرور</w:t>
            </w:r>
            <w:r w:rsidR="00A36D1B">
              <w:rPr>
                <w:rFonts w:cs="B Lotus" w:hint="cs"/>
                <w:rtl/>
              </w:rPr>
              <w:t xml:space="preserve"> کلی</w:t>
            </w:r>
            <w:r w:rsidR="008A0AEF" w:rsidRPr="00D54346">
              <w:rPr>
                <w:rFonts w:cs="B Lotus" w:hint="cs"/>
                <w:rtl/>
              </w:rPr>
              <w:t xml:space="preserve"> مطالب ارائه شده خاتمه می یابد. </w:t>
            </w:r>
            <w:r w:rsidR="00883B23">
              <w:rPr>
                <w:rFonts w:cs="B Lotus" w:hint="cs"/>
                <w:rtl/>
              </w:rPr>
              <w:t>بخش عملی هر جلسه به صورت حضوری در آزمایشگاه گروه ایمونولوژی برای دانشجویان با انجام آزمایش ها برگزار خواهد شد</w:t>
            </w:r>
            <w:r w:rsidR="00BA5C57">
              <w:rPr>
                <w:rFonts w:cs="B Lotus" w:hint="cs"/>
                <w:rtl/>
              </w:rPr>
              <w:t>.</w:t>
            </w:r>
          </w:p>
          <w:p w14:paraId="2ABC9951" w14:textId="77777777" w:rsidR="00D63B51" w:rsidRDefault="00D63B51" w:rsidP="00D63B51">
            <w:pPr>
              <w:bidi/>
              <w:spacing w:line="276" w:lineRule="auto"/>
              <w:jc w:val="both"/>
              <w:rPr>
                <w:rFonts w:cs="B Lotus"/>
                <w:b/>
                <w:bCs/>
                <w:rtl/>
              </w:rPr>
            </w:pPr>
          </w:p>
          <w:p w14:paraId="205278F1" w14:textId="77777777" w:rsidR="00D63B51" w:rsidRPr="005842E8" w:rsidRDefault="00D63B51" w:rsidP="00D63B51">
            <w:pPr>
              <w:bidi/>
              <w:spacing w:line="276" w:lineRule="auto"/>
              <w:jc w:val="both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وظایف فراگیران</w:t>
            </w:r>
            <w:r>
              <w:rPr>
                <w:rFonts w:cs="B Lotus" w:hint="cs"/>
                <w:b/>
                <w:bCs/>
                <w:rtl/>
              </w:rPr>
              <w:t xml:space="preserve"> (در جلسات آفلاین و جلسات آنلاین به تفکیک)</w:t>
            </w:r>
            <w:r w:rsidRPr="005842E8">
              <w:rPr>
                <w:rFonts w:cs="B Lotus" w:hint="cs"/>
                <w:b/>
                <w:bCs/>
                <w:rtl/>
              </w:rPr>
              <w:t>:</w:t>
            </w:r>
          </w:p>
          <w:p w14:paraId="4EA04803" w14:textId="29CCFE17" w:rsidR="002D4D6A" w:rsidRPr="002D4D6A" w:rsidRDefault="00D2096F" w:rsidP="00E6083B">
            <w:pPr>
              <w:pStyle w:val="ListParagraph"/>
              <w:numPr>
                <w:ilvl w:val="0"/>
                <w:numId w:val="13"/>
              </w:numPr>
              <w:bidi/>
              <w:spacing w:after="0" w:line="276" w:lineRule="auto"/>
              <w:jc w:val="both"/>
              <w:rPr>
                <w:rFonts w:cs="B Lotus"/>
              </w:rPr>
            </w:pPr>
            <w:r w:rsidRPr="002D4D6A">
              <w:rPr>
                <w:rFonts w:cs="B Lotus"/>
                <w:rtl/>
              </w:rPr>
              <w:t>مشارکت مستمر و فعال در پرسش و پاسخ</w:t>
            </w:r>
            <w:r w:rsidR="00EC2E6B">
              <w:rPr>
                <w:rFonts w:cs="B Lotus" w:hint="cs"/>
                <w:rtl/>
              </w:rPr>
              <w:t xml:space="preserve"> های</w:t>
            </w:r>
            <w:r w:rsidRPr="002D4D6A">
              <w:rPr>
                <w:rFonts w:cs="B Lotus"/>
                <w:rtl/>
              </w:rPr>
              <w:t xml:space="preserve"> شفاه</w:t>
            </w:r>
            <w:r w:rsidRPr="002D4D6A">
              <w:rPr>
                <w:rFonts w:cs="B Lotus" w:hint="cs"/>
                <w:rtl/>
              </w:rPr>
              <w:t>ی</w:t>
            </w:r>
            <w:r w:rsidRPr="002D4D6A">
              <w:rPr>
                <w:rFonts w:cs="B Lotus"/>
                <w:rtl/>
              </w:rPr>
              <w:t xml:space="preserve"> </w:t>
            </w:r>
            <w:r w:rsidR="00E6083B">
              <w:rPr>
                <w:rFonts w:cs="B Lotus" w:hint="cs"/>
                <w:rtl/>
              </w:rPr>
              <w:t xml:space="preserve">در جلسات </w:t>
            </w:r>
            <w:r w:rsidR="00F2229A">
              <w:rPr>
                <w:rFonts w:cs="B Lotus" w:hint="cs"/>
                <w:rtl/>
              </w:rPr>
              <w:t>حضوری</w:t>
            </w:r>
            <w:r w:rsidR="00E6083B">
              <w:rPr>
                <w:rFonts w:cs="B Lotus" w:hint="cs"/>
                <w:rtl/>
              </w:rPr>
              <w:t xml:space="preserve"> </w:t>
            </w:r>
            <w:r w:rsidRPr="002D4D6A">
              <w:rPr>
                <w:rFonts w:cs="B Lotus"/>
                <w:rtl/>
              </w:rPr>
              <w:t>و</w:t>
            </w:r>
            <w:r w:rsidR="00E6083B">
              <w:rPr>
                <w:rFonts w:cs="B Lotus" w:hint="cs"/>
                <w:rtl/>
              </w:rPr>
              <w:t xml:space="preserve"> در</w:t>
            </w:r>
            <w:r w:rsidRPr="002D4D6A">
              <w:rPr>
                <w:rFonts w:cs="B Lotus"/>
                <w:rtl/>
              </w:rPr>
              <w:t xml:space="preserve"> </w:t>
            </w:r>
            <w:r w:rsidR="00E6083B" w:rsidRPr="002D4D6A">
              <w:rPr>
                <w:rFonts w:cs="B Lotus"/>
                <w:rtl/>
              </w:rPr>
              <w:t>پرسش و پاسخ</w:t>
            </w:r>
            <w:r w:rsidR="00EC2E6B">
              <w:rPr>
                <w:rFonts w:cs="B Lotus" w:hint="cs"/>
                <w:rtl/>
              </w:rPr>
              <w:t xml:space="preserve"> های</w:t>
            </w:r>
            <w:r w:rsidR="00E6083B" w:rsidRPr="002D4D6A">
              <w:rPr>
                <w:rFonts w:cs="B Lotus"/>
                <w:rtl/>
              </w:rPr>
              <w:t xml:space="preserve"> </w:t>
            </w:r>
            <w:r w:rsidR="00E6083B">
              <w:rPr>
                <w:rFonts w:cs="B Lotus" w:hint="cs"/>
                <w:rtl/>
              </w:rPr>
              <w:t>کتبی</w:t>
            </w:r>
            <w:r w:rsidR="00E6083B" w:rsidRPr="002D4D6A">
              <w:rPr>
                <w:rFonts w:cs="B Lotus"/>
                <w:rtl/>
              </w:rPr>
              <w:t xml:space="preserve"> </w:t>
            </w:r>
            <w:r w:rsidR="00E6083B">
              <w:rPr>
                <w:rFonts w:cs="B Lotus" w:hint="cs"/>
                <w:rtl/>
              </w:rPr>
              <w:t>در جلسات آفلاین</w:t>
            </w:r>
          </w:p>
          <w:p w14:paraId="4082B945" w14:textId="50CACB2A" w:rsidR="00E6083B" w:rsidRPr="00E6083B" w:rsidRDefault="002D4D6A" w:rsidP="007D1AF9">
            <w:pPr>
              <w:pStyle w:val="ListParagraph"/>
              <w:numPr>
                <w:ilvl w:val="0"/>
                <w:numId w:val="13"/>
              </w:numPr>
              <w:bidi/>
              <w:spacing w:after="0" w:line="276" w:lineRule="auto"/>
              <w:jc w:val="both"/>
              <w:rPr>
                <w:rFonts w:cs="B Lotus"/>
              </w:rPr>
            </w:pPr>
            <w:r w:rsidRPr="002D4D6A">
              <w:rPr>
                <w:rFonts w:cs="B Lotus" w:hint="cs"/>
                <w:rtl/>
              </w:rPr>
              <w:t xml:space="preserve">مطالعه و بررسی فایل های </w:t>
            </w:r>
            <w:r>
              <w:rPr>
                <w:rFonts w:cs="B Lotus" w:hint="cs"/>
                <w:rtl/>
              </w:rPr>
              <w:t>بارگزاری</w:t>
            </w:r>
            <w:r w:rsidRPr="002D4D6A">
              <w:rPr>
                <w:rFonts w:cs="B Lotus" w:hint="cs"/>
                <w:rtl/>
              </w:rPr>
              <w:t xml:space="preserve"> شده در سامانه نوید در زمان اختصاصی یافته به کلاس در موارد آفلاین</w:t>
            </w:r>
            <w:r>
              <w:rPr>
                <w:rFonts w:cs="B Lotus" w:hint="cs"/>
                <w:rtl/>
              </w:rPr>
              <w:t>. همچنین</w:t>
            </w:r>
            <w:r w:rsidRPr="002D4D6A">
              <w:rPr>
                <w:rFonts w:cs="B Lotus" w:hint="cs"/>
                <w:rtl/>
              </w:rPr>
              <w:t xml:space="preserve"> حضور بموقع و مستمر در کلاس های </w:t>
            </w:r>
            <w:r w:rsidR="00F2229A">
              <w:rPr>
                <w:rFonts w:cs="B Lotus" w:hint="cs"/>
                <w:rtl/>
              </w:rPr>
              <w:t>حضوری</w:t>
            </w:r>
          </w:p>
          <w:p w14:paraId="5D595264" w14:textId="77777777" w:rsidR="00D63B51" w:rsidRPr="005842E8" w:rsidRDefault="00D63B51" w:rsidP="00D63B51">
            <w:pPr>
              <w:bidi/>
              <w:spacing w:line="276" w:lineRule="auto"/>
              <w:ind w:left="360"/>
              <w:jc w:val="both"/>
              <w:rPr>
                <w:rFonts w:cs="B Lotus"/>
                <w:sz w:val="28"/>
                <w:szCs w:val="28"/>
              </w:rPr>
            </w:pPr>
          </w:p>
          <w:p w14:paraId="46BAB97E" w14:textId="3B6D1312" w:rsidR="00D63B51" w:rsidRPr="005842E8" w:rsidRDefault="00D63B51" w:rsidP="00D63B51">
            <w:pPr>
              <w:bidi/>
              <w:spacing w:line="276" w:lineRule="auto"/>
              <w:ind w:left="360"/>
              <w:jc w:val="both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قوانین و مقرات کلاس</w:t>
            </w:r>
            <w:r>
              <w:rPr>
                <w:rFonts w:cs="B Lotus" w:hint="cs"/>
                <w:b/>
                <w:bCs/>
                <w:rtl/>
              </w:rPr>
              <w:t>(در جلسات آفلاین و جلسات آنلاین به تفکیک)</w:t>
            </w:r>
            <w:r w:rsidR="004F251A">
              <w:rPr>
                <w:rFonts w:cs="B Lotus" w:hint="cs"/>
                <w:b/>
                <w:bCs/>
                <w:rtl/>
              </w:rPr>
              <w:t>:</w:t>
            </w:r>
          </w:p>
          <w:p w14:paraId="046AF796" w14:textId="0C8DFBA3" w:rsidR="00D63B51" w:rsidRPr="005842E8" w:rsidRDefault="00D63B51" w:rsidP="007D1AF9">
            <w:pPr>
              <w:bidi/>
              <w:spacing w:after="0" w:line="240" w:lineRule="auto"/>
              <w:ind w:left="360"/>
              <w:jc w:val="both"/>
              <w:rPr>
                <w:rFonts w:cs="B Lotus"/>
                <w:rtl/>
              </w:rPr>
            </w:pPr>
            <w:r w:rsidRPr="004F251A">
              <w:rPr>
                <w:rFonts w:cs="B Lotus" w:hint="cs"/>
                <w:rtl/>
              </w:rPr>
              <w:t>1-</w:t>
            </w:r>
            <w:r w:rsidR="004F251A">
              <w:rPr>
                <w:rFonts w:cs="B Lotus" w:hint="cs"/>
                <w:rtl/>
              </w:rPr>
              <w:t>مطالعه و بررسی فایل های بارگزاری شده در جلسات آفلاین در زمان اختصاص یافته به کلاس</w:t>
            </w:r>
          </w:p>
          <w:p w14:paraId="16A8DCAF" w14:textId="3833B60C" w:rsidR="00D63B51" w:rsidRPr="005842E8" w:rsidRDefault="00D63B51" w:rsidP="007D1AF9">
            <w:pPr>
              <w:bidi/>
              <w:spacing w:after="0" w:line="240" w:lineRule="auto"/>
              <w:ind w:left="360"/>
              <w:jc w:val="both"/>
              <w:rPr>
                <w:rFonts w:cs="B Lotus"/>
                <w:rtl/>
              </w:rPr>
            </w:pPr>
            <w:r w:rsidRPr="005842E8">
              <w:rPr>
                <w:rFonts w:cs="B Lotus" w:hint="cs"/>
                <w:rtl/>
              </w:rPr>
              <w:t>2-</w:t>
            </w:r>
            <w:r w:rsidR="004F251A">
              <w:rPr>
                <w:rFonts w:cs="B Lotus" w:hint="cs"/>
                <w:rtl/>
              </w:rPr>
              <w:t xml:space="preserve">حضور مستمر در کلاس های </w:t>
            </w:r>
            <w:r w:rsidR="00F2229A">
              <w:rPr>
                <w:rFonts w:cs="B Lotus" w:hint="cs"/>
                <w:rtl/>
              </w:rPr>
              <w:t>حضوری</w:t>
            </w:r>
          </w:p>
          <w:p w14:paraId="11A822EC" w14:textId="0618739C" w:rsidR="00F17FE2" w:rsidRDefault="00D63B51" w:rsidP="007D1AF9">
            <w:pPr>
              <w:bidi/>
              <w:spacing w:after="0" w:line="240" w:lineRule="auto"/>
              <w:ind w:left="360"/>
              <w:jc w:val="both"/>
              <w:rPr>
                <w:rFonts w:cs="B Lotus"/>
                <w:rtl/>
              </w:rPr>
            </w:pPr>
            <w:r w:rsidRPr="005842E8">
              <w:rPr>
                <w:rFonts w:cs="B Lotus" w:hint="cs"/>
                <w:rtl/>
              </w:rPr>
              <w:lastRenderedPageBreak/>
              <w:t>3-</w:t>
            </w:r>
            <w:r w:rsidR="004F251A">
              <w:rPr>
                <w:rFonts w:cs="B Lotus" w:hint="cs"/>
                <w:rtl/>
              </w:rPr>
              <w:t xml:space="preserve">انجام تکالیف تعیین شده </w:t>
            </w:r>
            <w:r w:rsidR="00F2229A">
              <w:rPr>
                <w:rFonts w:cs="B Lotus" w:hint="cs"/>
                <w:rtl/>
              </w:rPr>
              <w:t>و تحویل گزارش کار عملی</w:t>
            </w:r>
          </w:p>
          <w:p w14:paraId="45002731" w14:textId="77777777" w:rsidR="00F17FE2" w:rsidRPr="005842E8" w:rsidRDefault="00F17FE2" w:rsidP="00F17FE2">
            <w:pPr>
              <w:bidi/>
              <w:spacing w:line="276" w:lineRule="auto"/>
              <w:ind w:left="360"/>
              <w:jc w:val="both"/>
              <w:rPr>
                <w:rFonts w:cs="B Lotus"/>
                <w:rtl/>
              </w:rPr>
            </w:pPr>
          </w:p>
        </w:tc>
      </w:tr>
    </w:tbl>
    <w:p w14:paraId="00D314DE" w14:textId="77777777" w:rsidR="00105FB4" w:rsidRDefault="00105FB4" w:rsidP="00105FB4">
      <w:pPr>
        <w:bidi/>
        <w:rPr>
          <w:rFonts w:cs="B Lotus"/>
        </w:rPr>
      </w:pPr>
      <w:r>
        <w:rPr>
          <w:rFonts w:cs="B Lotus" w:hint="cs"/>
          <w:b/>
          <w:bCs/>
          <w:rtl/>
        </w:rPr>
        <w:lastRenderedPageBreak/>
        <w:t>نحوه ارزشيابی دانشجو و بارم مربوط به هر ارزشيابی: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252"/>
        <w:gridCol w:w="1134"/>
      </w:tblGrid>
      <w:tr w:rsidR="00105FB4" w14:paraId="79F88639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0F6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1C92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فعالیت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BC2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نمره از 20</w:t>
            </w:r>
          </w:p>
        </w:tc>
      </w:tr>
      <w:tr w:rsidR="00105FB4" w14:paraId="092BBD11" w14:textId="77777777" w:rsidTr="00105FB4">
        <w:trPr>
          <w:trHeight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41D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CAB" w14:textId="77777777" w:rsidR="00105FB4" w:rsidRDefault="00105FB4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>انجام تکالیف در سامانه نوید در زمان مقرر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7B0" w14:textId="65B600BF" w:rsidR="00105FB4" w:rsidRDefault="00115FCA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105FB4" w14:paraId="319B2478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C81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DE12" w14:textId="6CD5ADAF" w:rsidR="00105FB4" w:rsidRDefault="00F2229A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>ارائه گزارش کار هر جلسه</w:t>
            </w:r>
            <w:r w:rsidR="00105FB4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2018" w14:textId="75BC851B" w:rsidR="00105FB4" w:rsidRDefault="00F2229A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</w:tr>
      <w:tr w:rsidR="00105FB4" w14:paraId="35EF0FA3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CAB7" w14:textId="77777777" w:rsidR="00105FB4" w:rsidRDefault="00105FB4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E05" w14:textId="3D88CBEF" w:rsidR="00105FB4" w:rsidRDefault="00105FB4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حضور در کلاس های </w:t>
            </w:r>
            <w:r w:rsidR="00F2229A">
              <w:rPr>
                <w:rFonts w:cs="B Lotus" w:hint="cs"/>
                <w:rtl/>
              </w:rPr>
              <w:t>حضوری</w:t>
            </w:r>
            <w:r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0DC" w14:textId="1965F446" w:rsidR="00105FB4" w:rsidRDefault="00115FCA">
            <w:pPr>
              <w:bidi/>
              <w:jc w:val="center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105FB4" w14:paraId="764CA234" w14:textId="77777777" w:rsidTr="00105F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3221" w14:textId="12E827D6" w:rsidR="00105FB4" w:rsidRDefault="00F2229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D08" w14:textId="77777777" w:rsidR="00105FB4" w:rsidRDefault="00105FB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امتحان پایان ترم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B9B9" w14:textId="32BBCB40" w:rsidR="00105FB4" w:rsidRDefault="00115FC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</w:tr>
    </w:tbl>
    <w:p w14:paraId="74F7A756" w14:textId="77777777" w:rsidR="00105FB4" w:rsidRDefault="00105FB4" w:rsidP="00105FB4">
      <w:pPr>
        <w:bidi/>
        <w:rPr>
          <w:rFonts w:cs="B Lotus"/>
          <w:rtl/>
        </w:rPr>
      </w:pPr>
    </w:p>
    <w:p w14:paraId="50FCC882" w14:textId="77777777" w:rsidR="007D1AF9" w:rsidRDefault="007D1AF9" w:rsidP="007D1AF9">
      <w:pPr>
        <w:bidi/>
        <w:rPr>
          <w:rFonts w:cs="B Lotus"/>
          <w:b/>
          <w:bCs/>
          <w:rtl/>
        </w:rPr>
      </w:pPr>
    </w:p>
    <w:p w14:paraId="1C00E4EA" w14:textId="77777777" w:rsidR="00105FB4" w:rsidRDefault="00105FB4" w:rsidP="00105FB4">
      <w:pPr>
        <w:bidi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sz w:val="28"/>
          <w:szCs w:val="28"/>
          <w:u w:val="single"/>
          <w:rtl/>
        </w:rPr>
        <w:t>توضیحات مهم: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95AB674" w14:textId="39EA2C07" w:rsidR="00105FB4" w:rsidRDefault="00012B7E" w:rsidP="00105FB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به جز جلسه نخست که صرفا آفلاین است، </w:t>
      </w:r>
      <w:r w:rsidR="00105FB4">
        <w:rPr>
          <w:rFonts w:cs="B Lotus" w:hint="cs"/>
          <w:b/>
          <w:bCs/>
          <w:rtl/>
        </w:rPr>
        <w:t xml:space="preserve">هر جلسه به صورت آفلاین و </w:t>
      </w:r>
      <w:r>
        <w:rPr>
          <w:rFonts w:cs="B Lotus" w:hint="cs"/>
          <w:b/>
          <w:bCs/>
          <w:rtl/>
        </w:rPr>
        <w:t>حضوری</w:t>
      </w:r>
      <w:r w:rsidR="00105FB4">
        <w:rPr>
          <w:rFonts w:cs="B Lotus" w:hint="cs"/>
          <w:b/>
          <w:bCs/>
          <w:rtl/>
        </w:rPr>
        <w:t xml:space="preserve"> بر گزار</w:t>
      </w:r>
      <w:r>
        <w:rPr>
          <w:rFonts w:cs="B Lotus" w:hint="cs"/>
          <w:b/>
          <w:bCs/>
          <w:rtl/>
        </w:rPr>
        <w:t xml:space="preserve"> می</w:t>
      </w:r>
      <w:r w:rsidR="00105FB4">
        <w:rPr>
          <w:rFonts w:cs="B Lotus" w:hint="cs"/>
          <w:b/>
          <w:bCs/>
          <w:rtl/>
        </w:rPr>
        <w:t xml:space="preserve"> شود </w:t>
      </w:r>
    </w:p>
    <w:p w14:paraId="58166AFD" w14:textId="77777777" w:rsidR="00105FB4" w:rsidRDefault="00105FB4" w:rsidP="00105FB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در صورت انتخاب جلسه به صورت آفلاین بارگزاری محتوای چند رسانه ایی جهت جلسه به عنوان استاندارد پایه محسوب میگردد و استاد درس می تواند علاوه بر آن از ماژول های جلسات آفلاین نیزاستفاده نماید بنابراین می توانید نسبت به علامت گذاری بخش ماژول جلسات آفلاین در ستون مربوطه اقدام نمایید </w:t>
      </w:r>
    </w:p>
    <w:p w14:paraId="6F13467F" w14:textId="66F3BE41" w:rsidR="00105FB4" w:rsidRDefault="00105FB4" w:rsidP="00105FB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در صورت انتخاب جلسه به صورت آنلاین</w:t>
      </w:r>
      <w:r w:rsidR="00A659DB">
        <w:rPr>
          <w:rFonts w:cs="B Lotus" w:hint="cs"/>
          <w:b/>
          <w:bCs/>
          <w:rtl/>
        </w:rPr>
        <w:t>، ترجیحا در همان ساعت و روز مصوب کلاس برگزار خواهد شد و در غیر این صورت</w:t>
      </w:r>
      <w:r>
        <w:rPr>
          <w:rFonts w:cs="B Lotus" w:hint="cs"/>
          <w:b/>
          <w:bCs/>
          <w:rtl/>
        </w:rPr>
        <w:t xml:space="preserve"> ضروری است ساعت پیشنهادی جلسه در بازه 8 الی 20 با فواصل 2 ساعت انتخاب شوند به عنوان مثال ساعت 16-14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744"/>
        <w:gridCol w:w="1083"/>
        <w:gridCol w:w="3250"/>
        <w:gridCol w:w="1500"/>
        <w:gridCol w:w="1559"/>
        <w:gridCol w:w="1140"/>
      </w:tblGrid>
      <w:tr w:rsidR="00105FB4" w14:paraId="5F753387" w14:textId="77777777" w:rsidTr="00F17FE2"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72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جدول زمان بندی ارائه برنامه درس</w:t>
            </w:r>
          </w:p>
        </w:tc>
      </w:tr>
      <w:tr w:rsidR="00105FB4" w14:paraId="51C76041" w14:textId="77777777" w:rsidTr="00A659D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BA6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رديف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EA23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تاريخ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24D1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عنوان جلسه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598A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نوع جلسه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7A7E762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ماژول جلسات آفلاین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F649C26" w14:textId="77777777" w:rsidR="00105FB4" w:rsidRDefault="00105FB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ساعت برگزاری جلسه آنلاین</w:t>
            </w:r>
          </w:p>
        </w:tc>
      </w:tr>
      <w:tr w:rsidR="00E223C4" w14:paraId="20B4FA52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097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1F09" w14:textId="3A3C782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</w:rPr>
              <w:t>00.06.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2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19E" w14:textId="55B7D03A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مقدمه ای بر روشهای سرولوژی و راهنمایی جهت نوشتن گزارش کار </w:t>
            </w:r>
            <w:r w:rsidRPr="008442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کلاس 34 پزشکی (به صورت نظری ارائه خواهد شد.)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699A" w14:textId="30E857C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683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65F0236B" w14:textId="467FE76B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334143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8B9DFB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5436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F38856B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431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6632E8B" w14:textId="50D90C5F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65591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D47B6" w14:textId="7732781C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05893EBE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D02A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3D2" w14:textId="01F03BF5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</w:rPr>
              <w:t>00.07.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0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3F5" w14:textId="551F3CC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طرز تهیه و نگهداری سرم و پلاسما و تهیه سریال رقت ها و سوسپانسیون گلبولی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2A70" w14:textId="60ECDC7C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7708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62D1D983" w14:textId="3D079FF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07846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79253BA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0685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33A2D7F2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4235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09431C6F" w14:textId="5AACACA6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462114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686AB" w14:textId="6759B703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5D09F8DA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B2CC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9A9" w14:textId="388BCEE4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</w:rPr>
              <w:t>00.07.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1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B16" w14:textId="1A87B37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انجام آزمایش 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C-reactive Protein (CRP)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و آگاهی از موارد کاربرد و تفسیر آن </w:t>
            </w:r>
            <w:r w:rsidRPr="008442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آشنایی با آزمایش 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Erythrocyte sedimentation rate (ESR)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8A8" w14:textId="63E0A36A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50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327FD176" w14:textId="63707C63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393853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C9359D5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52624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BEA2288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0501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03BB9D0" w14:textId="761D41B6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838198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542485" w14:textId="3E70B84E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573AB898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AAB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C68" w14:textId="45EF954F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</w:rPr>
              <w:t>00.07.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1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60B" w14:textId="70E4B530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انجام آزمایش رایت و آگاهی از موارد کاربرد آن، تفسیر آزمایشهای کمبس رایت و 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2-Mercaptoethanol</w:t>
            </w:r>
            <w:r w:rsidRPr="008442B7">
              <w:rPr>
                <w:rFonts w:cs="B Nazanin"/>
                <w:sz w:val="24"/>
                <w:szCs w:val="24"/>
              </w:rPr>
              <w:t xml:space="preserve"> (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2-ME</w:t>
            </w:r>
            <w:r w:rsidRPr="008442B7">
              <w:rPr>
                <w:rFonts w:cs="B Nazanin"/>
                <w:sz w:val="24"/>
                <w:szCs w:val="24"/>
              </w:rPr>
              <w:t>)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442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اشاره ای به آزمایش ویدال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59AE" w14:textId="0DAE6336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457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59583F34" w14:textId="3FA6C955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028981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7D8350" w14:textId="189AB20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6623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4F234A3C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753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7E3C627" w14:textId="5A8302AC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724512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357E4B" w14:textId="170F27AC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003CB6DF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5A6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065" w14:textId="12172FA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</w:rPr>
              <w:t>00.07.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2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A4A" w14:textId="7750A234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آزمایش ویدال و آگاهی از موارد کاربرد آن و تفسیر نتایج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09F6" w14:textId="1C42CB50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0804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7D13FB3B" w14:textId="147DFC4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782607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29A079D" w14:textId="75D9414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64651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6A22CB34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157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53DA7A6F" w14:textId="067EE1CB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907291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97DE6B" w14:textId="1B91647D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7477C90D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033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E4C" w14:textId="764F3ED5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00.08.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C56" w14:textId="1AD1C518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انجام آزمایش 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Rheumatoid arthritis latex (RA-latex</w:t>
            </w:r>
            <w:r w:rsidRPr="008442B7">
              <w:rPr>
                <w:rFonts w:cs="B Nazanin"/>
                <w:sz w:val="24"/>
                <w:szCs w:val="24"/>
              </w:rPr>
              <w:t>)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، آشنایی با موارد کاربرد و تفسیر آن و همچنین موارد مثبت و منفی کاذب آن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7F6" w14:textId="3165BC94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97897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1D016E3E" w14:textId="50A0097C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13585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AEF0B00" w14:textId="22DEE8D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26654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1F85EDF9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8783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0071D4E" w14:textId="07AA75B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41764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FC2DD9" w14:textId="5C86BF18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74A1D9DC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F527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5B3" w14:textId="4A5489E5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00.08.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0BF" w14:textId="43B195BB" w:rsidR="00E223C4" w:rsidRPr="00F41989" w:rsidRDefault="00E223C4" w:rsidP="00E223C4">
            <w:pPr>
              <w:bidi/>
              <w:rPr>
                <w:rFonts w:eastAsia="Times New Roman" w:cstheme="minorHAnsi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انجام آزمایش گراویندکس </w:t>
            </w:r>
            <w:r>
              <w:rPr>
                <w:rFonts w:cs="B Nazanin"/>
                <w:sz w:val="24"/>
                <w:szCs w:val="24"/>
              </w:rPr>
              <w:t>(HCG-Latex)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تفسیر آن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77A9" w14:textId="49627259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7509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414651AE" w14:textId="2EE7B5C8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439360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B85E65" w14:textId="572A268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589200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590A2EE4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9402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76B5D7BC" w14:textId="5882F46F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8574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22519E" w14:textId="050FC705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26CDE5F3" w14:textId="77777777" w:rsidTr="00D711B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C75C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068" w14:textId="79C3814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00.08.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1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129" w14:textId="78EDE22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انجام آزمایش </w:t>
            </w:r>
            <w:r w:rsidRPr="008442B7">
              <w:rPr>
                <w:rFonts w:asciiTheme="majorBidi" w:hAnsiTheme="majorBidi" w:cstheme="majorBidi"/>
                <w:sz w:val="24"/>
                <w:szCs w:val="24"/>
              </w:rPr>
              <w:t>Anti-streptolysin O(ASO</w:t>
            </w:r>
            <w:r w:rsidRPr="008442B7">
              <w:rPr>
                <w:rFonts w:cs="B Nazanin"/>
                <w:sz w:val="24"/>
                <w:szCs w:val="24"/>
              </w:rPr>
              <w:t>)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و آگاه شدن از ارزش بالینی و موارد مثبت و منفی کاذب آن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FC8" w14:textId="5397C028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6245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414265FC" w14:textId="5A6F34A3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5873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B4F5595" w14:textId="2FF27503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038660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1D92F139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39280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93CE51C" w14:textId="23BCB3B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616671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2E2F00" w14:textId="04BD278B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06621611" w14:textId="77777777" w:rsidTr="00145A5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1AD" w14:textId="25CD4A48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763" w14:textId="4CDCDA1E" w:rsidR="00E223C4" w:rsidRPr="00060D8F" w:rsidRDefault="00E223C4" w:rsidP="00E223C4">
            <w:pPr>
              <w:bidi/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08</w:t>
            </w: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2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126" w14:textId="171E5A88" w:rsidR="00E223C4" w:rsidRPr="004F6D71" w:rsidRDefault="00E223C4" w:rsidP="00E223C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انجام آزمایش انتشار ایمنی </w:t>
            </w:r>
            <w:r>
              <w:rPr>
                <w:rFonts w:cs="B Nazanin"/>
                <w:sz w:val="24"/>
                <w:szCs w:val="24"/>
              </w:rPr>
              <w:t>(immune diffusion)</w:t>
            </w:r>
            <w:r>
              <w:rPr>
                <w:rFonts w:cs="B Nazanin" w:hint="cs"/>
                <w:sz w:val="24"/>
                <w:szCs w:val="24"/>
                <w:rtl/>
              </w:rPr>
              <w:t>، شیوه خواندن، محاسبه و تفسیر نتایج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C546" w14:textId="7D92140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13223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105010A9" w14:textId="239A1F55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36434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A9BCB2E" w14:textId="36331AF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188571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  <w:p w14:paraId="75CE8EDB" w14:textId="7B85977C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4602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104B5E06" w14:textId="13BCACA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9366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62C666" w14:textId="6A596DDD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10-8</w:t>
            </w:r>
          </w:p>
        </w:tc>
      </w:tr>
      <w:tr w:rsidR="00E223C4" w14:paraId="611A5912" w14:textId="77777777" w:rsidTr="008E0B4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9F0" w14:textId="228DC081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lastRenderedPageBreak/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C22" w14:textId="3A6F707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060D8F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00.08.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37" w14:textId="0ABB4CEE" w:rsidR="00E223C4" w:rsidRDefault="00E223C4" w:rsidP="00E223C4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آزمایش ایمونوالکتروفورز و شیوه تفسیر آن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8DC" w14:textId="406628E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33080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4B50A155" w14:textId="45286ED2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669225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F4A29AB" w14:textId="2A13BDE1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524226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  <w:p w14:paraId="0B2D85A0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7069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C6C1261" w14:textId="66AC4071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437442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0A097B" w14:textId="2B2991EA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40021D6E" w14:textId="77777777" w:rsidTr="00A659D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9E1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D9F" w14:textId="1F48BF26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00.09.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7" w14:textId="150857D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انجام آزمایش </w:t>
            </w:r>
            <w:r>
              <w:rPr>
                <w:rFonts w:cs="B Nazanin"/>
                <w:sz w:val="24"/>
                <w:szCs w:val="24"/>
              </w:rPr>
              <w:t>RPR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تفسیر نتایج و مقایسه با </w:t>
            </w:r>
            <w:r>
              <w:rPr>
                <w:rFonts w:cs="B Nazanin"/>
                <w:sz w:val="24"/>
                <w:szCs w:val="24"/>
              </w:rPr>
              <w:t>VDRL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CCC" w14:textId="6645A72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837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02546F8E" w14:textId="435E8C1B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2323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C484E5C" w14:textId="542BDD4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883362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  <w:p w14:paraId="7CF30CF7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4056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13456614" w14:textId="7DD03E2D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1691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69DAF7" w14:textId="5621A9A1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663C4101" w14:textId="77777777" w:rsidTr="00A659D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EDCA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647" w14:textId="72697DE0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00.09.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1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EF7" w14:textId="34AE6C04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>انجام آزمایش های</w:t>
            </w:r>
            <w:r w:rsidR="00DD2ED6">
              <w:rPr>
                <w:rFonts w:cs="B Nazanin" w:hint="cs"/>
                <w:sz w:val="24"/>
                <w:szCs w:val="24"/>
                <w:rtl/>
              </w:rPr>
              <w:t xml:space="preserve"> کومبس و</w:t>
            </w:r>
            <w:r w:rsidRPr="008442B7">
              <w:rPr>
                <w:rFonts w:cs="B Nazanin" w:hint="cs"/>
                <w:sz w:val="24"/>
                <w:szCs w:val="24"/>
                <w:rtl/>
              </w:rPr>
              <w:t xml:space="preserve"> کراسماچ (سازگاری گروه خون) و آشنایی با تفسیر و کاربرد آن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6628" w14:textId="73E9C60F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788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1BD5F0DD" w14:textId="08DAE95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2027164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9860A26" w14:textId="45CD4013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0431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26405907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8411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0DA439E3" w14:textId="0F4CBAE6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131485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4D72DB" w14:textId="0957C2D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E223C4" w14:paraId="2309537C" w14:textId="77777777" w:rsidTr="00A659D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089" w14:textId="77777777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33" w14:textId="5DF4CE68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656D23">
              <w:rPr>
                <w:rFonts w:eastAsia="Times New Roman" w:cstheme="minorHAnsi"/>
                <w:color w:val="333333"/>
                <w:sz w:val="24"/>
                <w:szCs w:val="24"/>
                <w:rtl/>
                <w:lang w:bidi="fa-IR"/>
              </w:rPr>
              <w:t>00.09.</w:t>
            </w:r>
            <w:r w:rsidR="00471541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2</w:t>
            </w:r>
            <w:r w:rsidR="00F47200">
              <w:rPr>
                <w:rFonts w:eastAsia="Times New Roman" w:cstheme="minorHAnsi" w:hint="cs"/>
                <w:color w:val="333333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67F" w14:textId="32C02E6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>مروری بر مطالب تدریس شده و رفع اشکال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1EE" w14:textId="640DBD24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6873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00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☐</w:t>
                </w:r>
              </w:sdtContent>
            </w:sdt>
          </w:p>
          <w:p w14:paraId="33239F5A" w14:textId="63A5AF3F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765886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00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8A51C01" w14:textId="69A7B01C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4140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71304A2C" w14:textId="77777777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6359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649A64E8" w14:textId="008F870E" w:rsidR="00E223C4" w:rsidRDefault="00E223C4" w:rsidP="00E223C4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201248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1DF9EA" w14:textId="4BA46E69" w:rsidR="00E223C4" w:rsidRDefault="00E223C4" w:rsidP="00E223C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</w:tr>
      <w:tr w:rsidR="00A659DB" w14:paraId="52881624" w14:textId="77777777" w:rsidTr="00A659DB">
        <w:trPr>
          <w:trHeight w:val="5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66C" w14:textId="29CF05BA" w:rsidR="00A659DB" w:rsidRDefault="00A659DB" w:rsidP="00A659DB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4AE" w14:textId="77777777" w:rsidR="00A659DB" w:rsidRDefault="00A659DB" w:rsidP="00A659DB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  <w:p w14:paraId="19619755" w14:textId="0F1412B6" w:rsidR="00A659DB" w:rsidRDefault="00A659DB" w:rsidP="00A659D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E7341C">
              <w:rPr>
                <w:rFonts w:cs="B Lotus"/>
                <w:b/>
                <w:bCs/>
                <w:rtl/>
              </w:rPr>
              <w:t>امتحان پا</w:t>
            </w:r>
            <w:r w:rsidRPr="00E7341C">
              <w:rPr>
                <w:rFonts w:cs="B Lotus" w:hint="cs"/>
                <w:b/>
                <w:bCs/>
                <w:rtl/>
              </w:rPr>
              <w:t>ی</w:t>
            </w:r>
            <w:r w:rsidRPr="00E7341C">
              <w:rPr>
                <w:rFonts w:cs="B Lotus" w:hint="eastAsia"/>
                <w:b/>
                <w:bCs/>
                <w:rtl/>
              </w:rPr>
              <w:t>ان</w:t>
            </w:r>
            <w:r w:rsidRPr="00E7341C">
              <w:rPr>
                <w:rFonts w:cs="B Lotus"/>
                <w:b/>
                <w:bCs/>
                <w:rtl/>
              </w:rPr>
              <w:t xml:space="preserve"> ترم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C54" w14:textId="403099DE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F7CAAC" w:themeFill="accent2" w:themeFillTint="66"/>
                <w:rtl/>
              </w:rPr>
              <w:t>آنلاین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3263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  <w:p w14:paraId="5D38120C" w14:textId="73F05BC6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shd w:val="clear" w:color="auto" w:fill="B4C6E7" w:themeFill="accent1" w:themeFillTint="66"/>
                <w:rtl/>
              </w:rPr>
              <w:t>آفلاین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1570919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921">
                  <w:rPr>
                    <w:rFonts w:ascii="MS Gothic" w:eastAsia="MS Gothic" w:hAnsi="MS Gothic" w:cs="B Lotus" w:hint="eastAsia"/>
                    <w:b/>
                    <w:bCs/>
                    <w:rtl/>
                  </w:rPr>
                  <w:t>☒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1946E7" w14:textId="0776BC27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تکلیف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244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14:paraId="23C1DF04" w14:textId="5AF6F606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آزمون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1225051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</w:p>
          <w:p w14:paraId="5F9560C9" w14:textId="1CB5F10D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گفتگو </w:t>
            </w:r>
            <w:sdt>
              <w:sdtPr>
                <w:rPr>
                  <w:rFonts w:cs="B Lotus" w:hint="cs"/>
                  <w:b/>
                  <w:bCs/>
                  <w:rtl/>
                </w:rPr>
                <w:id w:val="-7422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AEF20A" w14:textId="1E373283" w:rsidR="00A659DB" w:rsidRDefault="00A659DB" w:rsidP="00A659DB">
            <w:pPr>
              <w:bidi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----</w:t>
            </w:r>
          </w:p>
        </w:tc>
      </w:tr>
    </w:tbl>
    <w:tbl>
      <w:tblPr>
        <w:tblW w:w="9540" w:type="dxa"/>
        <w:tblInd w:w="-612" w:type="dxa"/>
        <w:tblLook w:val="04A0" w:firstRow="1" w:lastRow="0" w:firstColumn="1" w:lastColumn="0" w:noHBand="0" w:noVBand="1"/>
      </w:tblPr>
      <w:tblGrid>
        <w:gridCol w:w="9540"/>
      </w:tblGrid>
      <w:tr w:rsidR="00105FB4" w14:paraId="5480A77D" w14:textId="77777777" w:rsidTr="00105FB4">
        <w:trPr>
          <w:trHeight w:val="495"/>
        </w:trPr>
        <w:tc>
          <w:tcPr>
            <w:tcW w:w="9540" w:type="dxa"/>
            <w:hideMark/>
          </w:tcPr>
          <w:p w14:paraId="49C638DF" w14:textId="77777777" w:rsidR="00105FB4" w:rsidRDefault="00105FB4" w:rsidP="007D1AF9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تاريخ امتحان پايان ترم: </w:t>
            </w:r>
            <w:r>
              <w:rPr>
                <w:rFonts w:cs="B Lotus" w:hint="cs"/>
                <w:rtl/>
              </w:rPr>
              <w:t xml:space="preserve">بر اساس تقویم آموزش                                                                      </w:t>
            </w:r>
          </w:p>
        </w:tc>
      </w:tr>
      <w:tr w:rsidR="00105FB4" w14:paraId="16516284" w14:textId="77777777" w:rsidTr="00105FB4">
        <w:trPr>
          <w:trHeight w:val="495"/>
        </w:trPr>
        <w:tc>
          <w:tcPr>
            <w:tcW w:w="9540" w:type="dxa"/>
            <w:hideMark/>
          </w:tcPr>
          <w:p w14:paraId="66A65680" w14:textId="7D82E234" w:rsidR="00105FB4" w:rsidRDefault="00105FB4" w:rsidP="007D1AF9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ساير تذکرهای مهم برای دانشجويان:</w:t>
            </w:r>
            <w:r w:rsidR="00F140C5">
              <w:rPr>
                <w:rtl/>
              </w:rPr>
              <w:t xml:space="preserve"> </w:t>
            </w:r>
            <w:r w:rsidR="00F140C5" w:rsidRPr="00F140C5">
              <w:rPr>
                <w:rFonts w:cs="B Lotus"/>
                <w:rtl/>
              </w:rPr>
              <w:t>غ</w:t>
            </w:r>
            <w:r w:rsidR="00F140C5" w:rsidRPr="00F140C5">
              <w:rPr>
                <w:rFonts w:cs="B Lotus" w:hint="cs"/>
                <w:rtl/>
              </w:rPr>
              <w:t>ی</w:t>
            </w:r>
            <w:r w:rsidR="00F140C5" w:rsidRPr="00F140C5">
              <w:rPr>
                <w:rFonts w:cs="B Lotus" w:hint="eastAsia"/>
                <w:rtl/>
              </w:rPr>
              <w:t>بت</w:t>
            </w:r>
            <w:r w:rsidR="00F140C5" w:rsidRPr="00F140C5">
              <w:rPr>
                <w:rFonts w:cs="B Lotus"/>
                <w:rtl/>
              </w:rPr>
              <w:t xml:space="preserve"> دانشجو در کلاس درس در نمره نها</w:t>
            </w:r>
            <w:r w:rsidR="00F140C5" w:rsidRPr="00F140C5">
              <w:rPr>
                <w:rFonts w:cs="B Lotus" w:hint="cs"/>
                <w:rtl/>
              </w:rPr>
              <w:t>یی</w:t>
            </w:r>
            <w:r w:rsidR="00F140C5" w:rsidRPr="00F140C5">
              <w:rPr>
                <w:rFonts w:cs="B Lotus"/>
                <w:rtl/>
              </w:rPr>
              <w:t xml:space="preserve"> دانشجو موثر خواهد بود</w:t>
            </w:r>
            <w:r w:rsidR="00A47472">
              <w:rPr>
                <w:rFonts w:cs="B Lotus" w:hint="cs"/>
                <w:rtl/>
              </w:rPr>
              <w:t>.</w:t>
            </w:r>
          </w:p>
        </w:tc>
      </w:tr>
    </w:tbl>
    <w:p w14:paraId="3658DDC1" w14:textId="7E1E074F" w:rsidR="00D63B51" w:rsidRDefault="00D63B51" w:rsidP="0046311B">
      <w:pPr>
        <w:bidi/>
        <w:rPr>
          <w:rtl/>
          <w:lang w:val="en-CA" w:bidi="fa-IR"/>
        </w:rPr>
      </w:pPr>
    </w:p>
    <w:p w14:paraId="610B5DDB" w14:textId="77777777" w:rsidR="00F47200" w:rsidRDefault="00F47200" w:rsidP="00F47200">
      <w:pPr>
        <w:bidi/>
        <w:rPr>
          <w:rtl/>
          <w:lang w:val="en-CA" w:bidi="fa-IR"/>
        </w:rPr>
      </w:pPr>
    </w:p>
    <w:tbl>
      <w:tblPr>
        <w:tblW w:w="9540" w:type="dxa"/>
        <w:tblInd w:w="-612" w:type="dxa"/>
        <w:tblLook w:val="04A0" w:firstRow="1" w:lastRow="0" w:firstColumn="1" w:lastColumn="0" w:noHBand="0" w:noVBand="1"/>
      </w:tblPr>
      <w:tblGrid>
        <w:gridCol w:w="9540"/>
      </w:tblGrid>
      <w:tr w:rsidR="009D0814" w14:paraId="23F356A1" w14:textId="77777777" w:rsidTr="008C4527">
        <w:trPr>
          <w:trHeight w:val="495"/>
        </w:trPr>
        <w:tc>
          <w:tcPr>
            <w:tcW w:w="9540" w:type="dxa"/>
            <w:hideMark/>
          </w:tcPr>
          <w:p w14:paraId="25E4DD77" w14:textId="77777777" w:rsidR="009D0814" w:rsidRDefault="009D0814" w:rsidP="008C4527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1C93ED07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72656997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45929BA6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11CB4F2E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5BC7ACD8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7E0B32B4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71C61F34" w14:textId="77777777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  <w:p w14:paraId="17C60D27" w14:textId="0EA52D43" w:rsidR="009D0814" w:rsidRDefault="009D0814" w:rsidP="009D0814">
            <w:pPr>
              <w:bidi/>
              <w:spacing w:line="24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5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539"/>
        <w:gridCol w:w="873"/>
        <w:gridCol w:w="4914"/>
        <w:gridCol w:w="1083"/>
        <w:gridCol w:w="978"/>
      </w:tblGrid>
      <w:tr w:rsidR="009D0814" w:rsidRPr="006375ED" w14:paraId="6B8F213F" w14:textId="77777777" w:rsidTr="009D0814">
        <w:trPr>
          <w:trHeight w:val="299"/>
        </w:trPr>
        <w:tc>
          <w:tcPr>
            <w:tcW w:w="0" w:type="auto"/>
          </w:tcPr>
          <w:p w14:paraId="494F2093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7BA1892E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3" w:type="dxa"/>
          </w:tcPr>
          <w:p w14:paraId="7F18AB7C" w14:textId="77777777" w:rsidR="009D0814" w:rsidRPr="00865211" w:rsidRDefault="009D0814" w:rsidP="008C452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4" w:type="dxa"/>
          </w:tcPr>
          <w:p w14:paraId="7077A4F6" w14:textId="77777777" w:rsidR="009D0814" w:rsidRPr="006375ED" w:rsidRDefault="009D0814" w:rsidP="008C4527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برنامه </w:t>
            </w:r>
            <w:r>
              <w:rPr>
                <w:rFonts w:cs="B Nazanin" w:hint="cs"/>
                <w:b/>
                <w:bCs/>
                <w:rtl/>
              </w:rPr>
              <w:t xml:space="preserve">درس ایمنی شناسی پزشکی </w:t>
            </w:r>
            <w:r w:rsidRPr="00865211">
              <w:rPr>
                <w:rFonts w:cs="B Nazanin" w:hint="cs"/>
                <w:b/>
                <w:bCs/>
                <w:rtl/>
              </w:rPr>
              <w:t xml:space="preserve"> نيمسال اول </w:t>
            </w:r>
            <w:r>
              <w:rPr>
                <w:rFonts w:cs="B Nazanin" w:hint="cs"/>
                <w:b/>
                <w:bCs/>
                <w:rtl/>
              </w:rPr>
              <w:t>سال تحصیلی 1401-1400</w:t>
            </w:r>
          </w:p>
        </w:tc>
        <w:tc>
          <w:tcPr>
            <w:tcW w:w="1083" w:type="dxa"/>
          </w:tcPr>
          <w:p w14:paraId="39006761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5F8AD15F" w14:textId="77777777" w:rsidR="009D0814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D0814" w:rsidRPr="006375ED" w14:paraId="1A3F21A8" w14:textId="77777777" w:rsidTr="009D0814">
        <w:trPr>
          <w:trHeight w:val="299"/>
        </w:trPr>
        <w:tc>
          <w:tcPr>
            <w:tcW w:w="0" w:type="auto"/>
          </w:tcPr>
          <w:p w14:paraId="6CFB51C4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6375ED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0" w:type="auto"/>
          </w:tcPr>
          <w:p w14:paraId="007CAAFE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6375E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873" w:type="dxa"/>
          </w:tcPr>
          <w:p w14:paraId="49B87D35" w14:textId="77777777" w:rsidR="009D0814" w:rsidRPr="006375ED" w:rsidRDefault="009D0814" w:rsidP="008C4527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4914" w:type="dxa"/>
          </w:tcPr>
          <w:p w14:paraId="45A8372B" w14:textId="77777777" w:rsidR="009D0814" w:rsidRPr="006375ED" w:rsidRDefault="009D0814" w:rsidP="008C4527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6375ED">
              <w:rPr>
                <w:rFonts w:cs="B Titr" w:hint="cs"/>
                <w:sz w:val="16"/>
                <w:szCs w:val="16"/>
                <w:rtl/>
              </w:rPr>
              <w:t>عناوین آموزشی</w:t>
            </w:r>
          </w:p>
        </w:tc>
        <w:tc>
          <w:tcPr>
            <w:tcW w:w="1083" w:type="dxa"/>
          </w:tcPr>
          <w:p w14:paraId="6159348D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6375ED">
              <w:rPr>
                <w:rFonts w:cs="B Titr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978" w:type="dxa"/>
          </w:tcPr>
          <w:p w14:paraId="3641ED73" w14:textId="77777777" w:rsidR="009D0814" w:rsidRPr="006375ED" w:rsidRDefault="009D0814" w:rsidP="008C4527"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آمادگی پیش از کلاس</w:t>
            </w:r>
          </w:p>
        </w:tc>
      </w:tr>
      <w:tr w:rsidR="009D0814" w:rsidRPr="006375ED" w14:paraId="586E14FE" w14:textId="77777777" w:rsidTr="009D0814">
        <w:trPr>
          <w:trHeight w:val="315"/>
        </w:trPr>
        <w:tc>
          <w:tcPr>
            <w:tcW w:w="0" w:type="auto"/>
          </w:tcPr>
          <w:p w14:paraId="02FAEB73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14:paraId="6F273DD7" w14:textId="766CCB6F" w:rsidR="009D0814" w:rsidRPr="006375ED" w:rsidRDefault="000A3BBC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/6</w:t>
            </w:r>
          </w:p>
        </w:tc>
        <w:tc>
          <w:tcPr>
            <w:tcW w:w="873" w:type="dxa"/>
          </w:tcPr>
          <w:p w14:paraId="4F7C619C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71B97BDB" w14:textId="079FD2B2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مقدمه ای بر روشهای سرولوژی و راهنمایی جهت نوشتن گزارش کار </w:t>
            </w:r>
            <w:r w:rsidRPr="009D0814">
              <w:rPr>
                <w:rFonts w:ascii="Times New Roman" w:hAnsi="Times New Roman" w:cs="Times New Roman" w:hint="cs"/>
                <w:sz w:val="20"/>
                <w:szCs w:val="24"/>
                <w:rtl/>
              </w:rPr>
              <w:t>–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کلاس 34 پزشکی (به صورت نظری ارائه خواهد شد.)</w:t>
            </w:r>
          </w:p>
        </w:tc>
        <w:tc>
          <w:tcPr>
            <w:tcW w:w="1083" w:type="dxa"/>
          </w:tcPr>
          <w:p w14:paraId="73D166C2" w14:textId="7B595F66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حاکمی</w:t>
            </w:r>
          </w:p>
        </w:tc>
        <w:tc>
          <w:tcPr>
            <w:tcW w:w="978" w:type="dxa"/>
          </w:tcPr>
          <w:p w14:paraId="43601763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نه</w:t>
            </w:r>
          </w:p>
        </w:tc>
      </w:tr>
      <w:tr w:rsidR="009D0814" w:rsidRPr="006375ED" w14:paraId="55A07FD8" w14:textId="77777777" w:rsidTr="009D0814">
        <w:trPr>
          <w:trHeight w:val="299"/>
        </w:trPr>
        <w:tc>
          <w:tcPr>
            <w:tcW w:w="0" w:type="auto"/>
          </w:tcPr>
          <w:p w14:paraId="122840EC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14:paraId="2D4F5FBF" w14:textId="0E6F5E2A" w:rsidR="009D0814" w:rsidRPr="006375ED" w:rsidRDefault="000A3BBC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873" w:type="dxa"/>
          </w:tcPr>
          <w:p w14:paraId="5918FD33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2EB66D10" w14:textId="5C20161E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>طرز تهیه و نگهداری سرم و پلاسما و تهیه سریال رقت ها و سوسپانسیون گلبولی</w:t>
            </w:r>
          </w:p>
        </w:tc>
        <w:tc>
          <w:tcPr>
            <w:tcW w:w="1083" w:type="dxa"/>
          </w:tcPr>
          <w:p w14:paraId="2782C8FE" w14:textId="77AF8BE2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>دکتر حاکمی</w:t>
            </w:r>
          </w:p>
        </w:tc>
        <w:tc>
          <w:tcPr>
            <w:tcW w:w="978" w:type="dxa"/>
          </w:tcPr>
          <w:p w14:paraId="5F658B5E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5EA336BA" w14:textId="77777777" w:rsidTr="009D0814">
        <w:trPr>
          <w:trHeight w:val="315"/>
        </w:trPr>
        <w:tc>
          <w:tcPr>
            <w:tcW w:w="0" w:type="auto"/>
          </w:tcPr>
          <w:p w14:paraId="0955747D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</w:tcPr>
          <w:p w14:paraId="2E628BEB" w14:textId="3581CB47" w:rsidR="009D0814" w:rsidRPr="006375ED" w:rsidRDefault="000A3BBC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/7</w:t>
            </w:r>
          </w:p>
        </w:tc>
        <w:tc>
          <w:tcPr>
            <w:tcW w:w="873" w:type="dxa"/>
          </w:tcPr>
          <w:p w14:paraId="159E8C2B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7E740045" w14:textId="362A7ACF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C-reactive Protein (CRP)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و آگاهی از موارد کاربرد و تفسیر آن </w:t>
            </w:r>
            <w:r w:rsidRPr="009D0814">
              <w:rPr>
                <w:rFonts w:ascii="Times New Roman" w:hAnsi="Times New Roman" w:cs="Times New Roman" w:hint="cs"/>
                <w:sz w:val="20"/>
                <w:szCs w:val="24"/>
                <w:rtl/>
              </w:rPr>
              <w:t>–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آشنایی با آزمایش 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Erythrocyte sedimentation rate (ESR)</w:t>
            </w:r>
          </w:p>
        </w:tc>
        <w:tc>
          <w:tcPr>
            <w:tcW w:w="1083" w:type="dxa"/>
          </w:tcPr>
          <w:p w14:paraId="433B4F2D" w14:textId="62C6E95E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>دکتر حاکمی</w:t>
            </w:r>
          </w:p>
        </w:tc>
        <w:tc>
          <w:tcPr>
            <w:tcW w:w="978" w:type="dxa"/>
          </w:tcPr>
          <w:p w14:paraId="555951C8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47FBC7F8" w14:textId="77777777" w:rsidTr="009D0814">
        <w:trPr>
          <w:trHeight w:val="299"/>
        </w:trPr>
        <w:tc>
          <w:tcPr>
            <w:tcW w:w="0" w:type="auto"/>
          </w:tcPr>
          <w:p w14:paraId="36776BF1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</w:tcPr>
          <w:p w14:paraId="1E74C562" w14:textId="654F72FF" w:rsidR="009D0814" w:rsidRPr="006375ED" w:rsidRDefault="000A3BBC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/7</w:t>
            </w:r>
          </w:p>
        </w:tc>
        <w:tc>
          <w:tcPr>
            <w:tcW w:w="873" w:type="dxa"/>
          </w:tcPr>
          <w:p w14:paraId="00C5095C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2204D036" w14:textId="3705AD46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رایت و آگاهی از موارد کاربرد آن، تفسیر آزمایشهای کمبس رایت و 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2-Mercaptoethanol</w:t>
            </w:r>
            <w:r w:rsidRPr="009D0814">
              <w:rPr>
                <w:rFonts w:cs="B Nazanin"/>
                <w:sz w:val="20"/>
                <w:szCs w:val="24"/>
              </w:rPr>
              <w:t xml:space="preserve"> (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2-ME</w:t>
            </w:r>
            <w:r w:rsidRPr="009D0814">
              <w:rPr>
                <w:rFonts w:cs="B Nazanin"/>
                <w:sz w:val="20"/>
                <w:szCs w:val="24"/>
              </w:rPr>
              <w:t>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9D0814">
              <w:rPr>
                <w:rFonts w:ascii="Times New Roman" w:hAnsi="Times New Roman" w:cs="Times New Roman" w:hint="cs"/>
                <w:sz w:val="20"/>
                <w:szCs w:val="24"/>
                <w:rtl/>
              </w:rPr>
              <w:t>–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اشاره ای به آزمایش ویدال</w:t>
            </w:r>
          </w:p>
        </w:tc>
        <w:tc>
          <w:tcPr>
            <w:tcW w:w="1083" w:type="dxa"/>
          </w:tcPr>
          <w:p w14:paraId="2DB46D87" w14:textId="61D1AB6A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>دکتر حاکمی</w:t>
            </w:r>
          </w:p>
        </w:tc>
        <w:tc>
          <w:tcPr>
            <w:tcW w:w="978" w:type="dxa"/>
          </w:tcPr>
          <w:p w14:paraId="7DDAA513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72D6768B" w14:textId="77777777" w:rsidTr="009D0814">
        <w:trPr>
          <w:trHeight w:val="299"/>
        </w:trPr>
        <w:tc>
          <w:tcPr>
            <w:tcW w:w="0" w:type="auto"/>
          </w:tcPr>
          <w:p w14:paraId="21335348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</w:tcPr>
          <w:p w14:paraId="490EB0FF" w14:textId="63037850" w:rsidR="009D0814" w:rsidRPr="006375ED" w:rsidRDefault="000A3BBC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/7</w:t>
            </w:r>
          </w:p>
        </w:tc>
        <w:tc>
          <w:tcPr>
            <w:tcW w:w="873" w:type="dxa"/>
          </w:tcPr>
          <w:p w14:paraId="53A8F72F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141FAA08" w14:textId="6BA339B3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>انجام آزمایش ویدال و آگاهی از موارد کاربرد آن و تفسیر نتایج</w:t>
            </w:r>
          </w:p>
        </w:tc>
        <w:tc>
          <w:tcPr>
            <w:tcW w:w="1083" w:type="dxa"/>
          </w:tcPr>
          <w:p w14:paraId="1DCAB439" w14:textId="3A94728B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</w:tcPr>
          <w:p w14:paraId="0470B4D8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004CBEBB" w14:textId="77777777" w:rsidTr="009D0814">
        <w:trPr>
          <w:trHeight w:val="315"/>
        </w:trPr>
        <w:tc>
          <w:tcPr>
            <w:tcW w:w="0" w:type="auto"/>
          </w:tcPr>
          <w:p w14:paraId="288E958E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</w:tcPr>
          <w:p w14:paraId="010C2129" w14:textId="6DFEFA44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="000A3BBC">
              <w:rPr>
                <w:rFonts w:cs="B Nazanin" w:hint="cs"/>
                <w:sz w:val="20"/>
                <w:szCs w:val="20"/>
                <w:rtl/>
              </w:rPr>
              <w:t>/8</w:t>
            </w:r>
          </w:p>
        </w:tc>
        <w:tc>
          <w:tcPr>
            <w:tcW w:w="873" w:type="dxa"/>
          </w:tcPr>
          <w:p w14:paraId="4960DAB1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23B28601" w14:textId="69D08DE3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Rheumatoid arthritis latex (RA-latex</w:t>
            </w:r>
            <w:r w:rsidRPr="009D0814">
              <w:rPr>
                <w:rFonts w:cs="B Nazanin"/>
                <w:sz w:val="20"/>
                <w:szCs w:val="24"/>
              </w:rPr>
              <w:t>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، آشنایی با موارد کاربرد و تفسیر آن و همچنین موارد مثبت و منفی کاذب آن</w:t>
            </w:r>
          </w:p>
        </w:tc>
        <w:tc>
          <w:tcPr>
            <w:tcW w:w="1083" w:type="dxa"/>
          </w:tcPr>
          <w:p w14:paraId="12CBA12B" w14:textId="324961B9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>دکتر حاکمی</w:t>
            </w:r>
          </w:p>
        </w:tc>
        <w:tc>
          <w:tcPr>
            <w:tcW w:w="978" w:type="dxa"/>
          </w:tcPr>
          <w:p w14:paraId="28F2A911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1B79D032" w14:textId="77777777" w:rsidTr="009D0814">
        <w:trPr>
          <w:trHeight w:val="315"/>
        </w:trPr>
        <w:tc>
          <w:tcPr>
            <w:tcW w:w="0" w:type="auto"/>
          </w:tcPr>
          <w:p w14:paraId="1B3DBF56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</w:tcPr>
          <w:p w14:paraId="2AE210F3" w14:textId="04E51704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/8</w:t>
            </w:r>
          </w:p>
        </w:tc>
        <w:tc>
          <w:tcPr>
            <w:tcW w:w="873" w:type="dxa"/>
          </w:tcPr>
          <w:p w14:paraId="3DB0FFD0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4A52979E" w14:textId="01F2C66A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گراویندکس </w:t>
            </w:r>
            <w:r w:rsidRPr="009D0814">
              <w:rPr>
                <w:rFonts w:cs="B Nazanin"/>
                <w:sz w:val="20"/>
                <w:szCs w:val="24"/>
              </w:rPr>
              <w:t>(HCG-Latex)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و تفسیر آن</w:t>
            </w:r>
          </w:p>
        </w:tc>
        <w:tc>
          <w:tcPr>
            <w:tcW w:w="1083" w:type="dxa"/>
          </w:tcPr>
          <w:p w14:paraId="5D8F660F" w14:textId="6E9BD100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</w:tcPr>
          <w:p w14:paraId="614B293C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1FA12094" w14:textId="77777777" w:rsidTr="009D0814">
        <w:trPr>
          <w:trHeight w:val="315"/>
        </w:trPr>
        <w:tc>
          <w:tcPr>
            <w:tcW w:w="0" w:type="auto"/>
          </w:tcPr>
          <w:p w14:paraId="2B34C922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</w:tcPr>
          <w:p w14:paraId="2314F552" w14:textId="01F4E863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/8</w:t>
            </w:r>
          </w:p>
        </w:tc>
        <w:tc>
          <w:tcPr>
            <w:tcW w:w="873" w:type="dxa"/>
          </w:tcPr>
          <w:p w14:paraId="761407B4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79787814" w14:textId="54F8731E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</w:t>
            </w:r>
            <w:r w:rsidRPr="009D0814">
              <w:rPr>
                <w:rFonts w:asciiTheme="majorBidi" w:hAnsiTheme="majorBidi" w:cstheme="majorBidi"/>
                <w:sz w:val="20"/>
                <w:szCs w:val="24"/>
              </w:rPr>
              <w:t>Anti-streptolysin O(ASO</w:t>
            </w:r>
            <w:r w:rsidRPr="009D0814">
              <w:rPr>
                <w:rFonts w:cs="B Nazanin"/>
                <w:sz w:val="20"/>
                <w:szCs w:val="24"/>
              </w:rPr>
              <w:t>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و آگاه شدن از ارزش بالینی و موارد مثبت و منفی کاذب آن</w:t>
            </w:r>
          </w:p>
        </w:tc>
        <w:tc>
          <w:tcPr>
            <w:tcW w:w="1083" w:type="dxa"/>
          </w:tcPr>
          <w:p w14:paraId="1DA3827E" w14:textId="01D9154C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حاکمی</w:t>
            </w:r>
          </w:p>
        </w:tc>
        <w:tc>
          <w:tcPr>
            <w:tcW w:w="978" w:type="dxa"/>
          </w:tcPr>
          <w:p w14:paraId="24D1CC8E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7D0EAAD2" w14:textId="77777777" w:rsidTr="009D0814">
        <w:trPr>
          <w:trHeight w:val="315"/>
        </w:trPr>
        <w:tc>
          <w:tcPr>
            <w:tcW w:w="0" w:type="auto"/>
            <w:shd w:val="clear" w:color="auto" w:fill="auto"/>
          </w:tcPr>
          <w:p w14:paraId="036BA210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335008D" w14:textId="2466049F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23/8</w:t>
            </w:r>
          </w:p>
        </w:tc>
        <w:tc>
          <w:tcPr>
            <w:tcW w:w="873" w:type="dxa"/>
            <w:shd w:val="clear" w:color="auto" w:fill="auto"/>
          </w:tcPr>
          <w:p w14:paraId="3362F8AA" w14:textId="5AB3A93F" w:rsidR="009D0814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  <w:shd w:val="clear" w:color="auto" w:fill="auto"/>
          </w:tcPr>
          <w:p w14:paraId="76EA6A9F" w14:textId="6D755EC0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انتشار ایمنی </w:t>
            </w:r>
            <w:r w:rsidRPr="009D0814">
              <w:rPr>
                <w:rFonts w:cs="B Nazanin"/>
                <w:sz w:val="20"/>
                <w:szCs w:val="24"/>
              </w:rPr>
              <w:t>(immune diffusion)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>، شیوه خواندن، محاسبه و تفسیر نتایج</w:t>
            </w:r>
          </w:p>
        </w:tc>
        <w:tc>
          <w:tcPr>
            <w:tcW w:w="1083" w:type="dxa"/>
            <w:shd w:val="clear" w:color="auto" w:fill="auto"/>
          </w:tcPr>
          <w:p w14:paraId="1A093FF0" w14:textId="52F86843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  <w:shd w:val="clear" w:color="auto" w:fill="auto"/>
          </w:tcPr>
          <w:p w14:paraId="6FE69C7F" w14:textId="0AA40DBB" w:rsid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5283EB9F" w14:textId="77777777" w:rsidTr="009D0814">
        <w:trPr>
          <w:trHeight w:val="315"/>
        </w:trPr>
        <w:tc>
          <w:tcPr>
            <w:tcW w:w="0" w:type="auto"/>
          </w:tcPr>
          <w:p w14:paraId="36BC2FB4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</w:tcPr>
          <w:p w14:paraId="6C7ED824" w14:textId="13A042EC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/8</w:t>
            </w:r>
          </w:p>
        </w:tc>
        <w:tc>
          <w:tcPr>
            <w:tcW w:w="873" w:type="dxa"/>
          </w:tcPr>
          <w:p w14:paraId="5936CF6B" w14:textId="77777777" w:rsid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26C01CE8" w14:textId="2FBA8384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>انجام آزمایش ایمونوالکتروفورز و شیوه تفسیر آن</w:t>
            </w:r>
          </w:p>
        </w:tc>
        <w:tc>
          <w:tcPr>
            <w:tcW w:w="1083" w:type="dxa"/>
          </w:tcPr>
          <w:p w14:paraId="3321AC60" w14:textId="3544C5CA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</w:tcPr>
          <w:p w14:paraId="2DDEAC47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38EEEF0A" w14:textId="77777777" w:rsidTr="009D0814">
        <w:trPr>
          <w:trHeight w:val="315"/>
        </w:trPr>
        <w:tc>
          <w:tcPr>
            <w:tcW w:w="0" w:type="auto"/>
          </w:tcPr>
          <w:p w14:paraId="29F305B6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</w:tcPr>
          <w:p w14:paraId="6B2ECD83" w14:textId="29CD6F11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873" w:type="dxa"/>
          </w:tcPr>
          <w:p w14:paraId="7D8F15D8" w14:textId="77777777" w:rsid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7545F807" w14:textId="0069FEE3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انجام آزمایش </w:t>
            </w:r>
            <w:r w:rsidRPr="009D0814">
              <w:rPr>
                <w:rFonts w:cs="B Nazanin"/>
                <w:sz w:val="20"/>
                <w:szCs w:val="24"/>
              </w:rPr>
              <w:t>RPR</w:t>
            </w:r>
            <w:r w:rsidRPr="009D0814">
              <w:rPr>
                <w:rFonts w:cs="B Nazanin" w:hint="cs"/>
                <w:sz w:val="20"/>
                <w:szCs w:val="24"/>
                <w:rtl/>
              </w:rPr>
              <w:t xml:space="preserve"> و تفسیر نتایج و مقایسه با </w:t>
            </w:r>
            <w:r w:rsidRPr="009D0814">
              <w:rPr>
                <w:rFonts w:cs="B Nazanin"/>
                <w:sz w:val="20"/>
                <w:szCs w:val="24"/>
              </w:rPr>
              <w:t>VDRL</w:t>
            </w:r>
          </w:p>
        </w:tc>
        <w:tc>
          <w:tcPr>
            <w:tcW w:w="1083" w:type="dxa"/>
          </w:tcPr>
          <w:p w14:paraId="1849086D" w14:textId="1F97AFED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</w:tcPr>
          <w:p w14:paraId="44D4F605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4B38F83C" w14:textId="77777777" w:rsidTr="009D0814">
        <w:trPr>
          <w:trHeight w:val="315"/>
        </w:trPr>
        <w:tc>
          <w:tcPr>
            <w:tcW w:w="0" w:type="auto"/>
          </w:tcPr>
          <w:p w14:paraId="41552893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</w:tcPr>
          <w:p w14:paraId="7B02765A" w14:textId="49D1EDC6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873" w:type="dxa"/>
          </w:tcPr>
          <w:p w14:paraId="28834A91" w14:textId="77777777" w:rsid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4FD0577E" w14:textId="7581C7B3" w:rsidR="009D0814" w:rsidRPr="009D0814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9D0814">
              <w:rPr>
                <w:rFonts w:cs="B Nazanin" w:hint="cs"/>
                <w:sz w:val="20"/>
                <w:szCs w:val="24"/>
                <w:rtl/>
              </w:rPr>
              <w:t>انجام آزمایش های کراسماچ (سازگاری گروه خون) و آشنایی با تفسیر و کاربرد آن</w:t>
            </w:r>
          </w:p>
        </w:tc>
        <w:tc>
          <w:tcPr>
            <w:tcW w:w="1083" w:type="dxa"/>
          </w:tcPr>
          <w:p w14:paraId="06B96D2B" w14:textId="65AB5AAD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4F2F63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>بمانی</w:t>
            </w:r>
          </w:p>
        </w:tc>
        <w:tc>
          <w:tcPr>
            <w:tcW w:w="978" w:type="dxa"/>
          </w:tcPr>
          <w:p w14:paraId="129DCFC8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4EF9426F" w14:textId="77777777" w:rsidTr="009D0814">
        <w:trPr>
          <w:trHeight w:val="315"/>
        </w:trPr>
        <w:tc>
          <w:tcPr>
            <w:tcW w:w="0" w:type="auto"/>
          </w:tcPr>
          <w:p w14:paraId="6397E1B3" w14:textId="77777777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375ED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</w:tcPr>
          <w:p w14:paraId="54BA69F1" w14:textId="1092E557" w:rsidR="009D0814" w:rsidRPr="006375ED" w:rsidRDefault="006418E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  <w:r w:rsidR="009D0814">
              <w:rPr>
                <w:rFonts w:cs="B Nazanin" w:hint="cs"/>
                <w:sz w:val="20"/>
                <w:szCs w:val="20"/>
                <w:rtl/>
              </w:rPr>
              <w:t>/9</w:t>
            </w:r>
          </w:p>
        </w:tc>
        <w:tc>
          <w:tcPr>
            <w:tcW w:w="873" w:type="dxa"/>
          </w:tcPr>
          <w:p w14:paraId="0E7F1B32" w14:textId="77777777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10-8</w:t>
            </w:r>
          </w:p>
        </w:tc>
        <w:tc>
          <w:tcPr>
            <w:tcW w:w="4914" w:type="dxa"/>
          </w:tcPr>
          <w:p w14:paraId="3D42FC12" w14:textId="6CA571B9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 w:rsidRPr="008442B7">
              <w:rPr>
                <w:rFonts w:cs="B Nazanin" w:hint="cs"/>
                <w:sz w:val="24"/>
                <w:szCs w:val="24"/>
                <w:rtl/>
              </w:rPr>
              <w:t>مروری بر مطالب تدریس شده و رفع اشکال</w:t>
            </w:r>
          </w:p>
        </w:tc>
        <w:tc>
          <w:tcPr>
            <w:tcW w:w="1083" w:type="dxa"/>
          </w:tcPr>
          <w:p w14:paraId="4DCD0D23" w14:textId="278631E0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حاکمی</w:t>
            </w:r>
            <w:r w:rsidR="00F47200">
              <w:rPr>
                <w:rFonts w:cs="B Nazanin" w:hint="cs"/>
                <w:sz w:val="20"/>
                <w:szCs w:val="20"/>
                <w:rtl/>
              </w:rPr>
              <w:t xml:space="preserve"> و دکتر بمانی</w:t>
            </w:r>
          </w:p>
        </w:tc>
        <w:tc>
          <w:tcPr>
            <w:tcW w:w="978" w:type="dxa"/>
          </w:tcPr>
          <w:p w14:paraId="4E7DE64F" w14:textId="7777777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بله</w:t>
            </w:r>
          </w:p>
        </w:tc>
      </w:tr>
      <w:tr w:rsidR="009D0814" w:rsidRPr="006375ED" w14:paraId="5CDE04BA" w14:textId="77777777" w:rsidTr="00D15C28">
        <w:trPr>
          <w:trHeight w:val="315"/>
        </w:trPr>
        <w:tc>
          <w:tcPr>
            <w:tcW w:w="0" w:type="auto"/>
          </w:tcPr>
          <w:p w14:paraId="4B767F14" w14:textId="5DCA4BE4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</w:tcPr>
          <w:p w14:paraId="1BF60B8B" w14:textId="0ADA7C45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3" w:type="dxa"/>
          </w:tcPr>
          <w:p w14:paraId="49258ED7" w14:textId="36C3A695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4914" w:type="dxa"/>
          </w:tcPr>
          <w:p w14:paraId="40E5A28D" w14:textId="21F458DE" w:rsidR="009D0814" w:rsidRPr="00A63B5B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آزمون پایان ترم</w:t>
            </w:r>
          </w:p>
        </w:tc>
        <w:tc>
          <w:tcPr>
            <w:tcW w:w="1083" w:type="dxa"/>
            <w:vAlign w:val="center"/>
          </w:tcPr>
          <w:p w14:paraId="4499C9E6" w14:textId="31ECDEFD" w:rsidR="009D0814" w:rsidRPr="006375ED" w:rsidRDefault="009D0814" w:rsidP="009D081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8" w:type="dxa"/>
          </w:tcPr>
          <w:p w14:paraId="5AE34BC1" w14:textId="360207A7" w:rsidR="009D0814" w:rsidRPr="006375ED" w:rsidRDefault="009D0814" w:rsidP="009D081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</w:tr>
    </w:tbl>
    <w:p w14:paraId="614ABD64" w14:textId="77777777" w:rsidR="009D0814" w:rsidRPr="00F17FE2" w:rsidRDefault="009D0814" w:rsidP="009D0814">
      <w:pPr>
        <w:bidi/>
        <w:rPr>
          <w:lang w:val="en-CA" w:bidi="fa-IR"/>
        </w:rPr>
      </w:pPr>
    </w:p>
    <w:p w14:paraId="7CE55A9C" w14:textId="77777777" w:rsidR="009D0814" w:rsidRPr="00F17FE2" w:rsidRDefault="009D0814" w:rsidP="009D0814">
      <w:pPr>
        <w:bidi/>
        <w:rPr>
          <w:lang w:val="en-CA" w:bidi="fa-IR"/>
        </w:rPr>
      </w:pPr>
    </w:p>
    <w:sectPr w:rsidR="009D0814" w:rsidRPr="00F17FE2" w:rsidSect="00225C78">
      <w:headerReference w:type="default" r:id="rId7"/>
      <w:footerReference w:type="default" r:id="rId8"/>
      <w:pgSz w:w="11906" w:h="16838" w:code="9"/>
      <w:pgMar w:top="1320" w:right="1440" w:bottom="180" w:left="1440" w:header="9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CDD8" w14:textId="77777777" w:rsidR="00D55F64" w:rsidRDefault="00D55F64" w:rsidP="00D43283">
      <w:pPr>
        <w:spacing w:after="0" w:line="240" w:lineRule="auto"/>
      </w:pPr>
      <w:r>
        <w:separator/>
      </w:r>
    </w:p>
  </w:endnote>
  <w:endnote w:type="continuationSeparator" w:id="0">
    <w:p w14:paraId="08CA652B" w14:textId="77777777" w:rsidR="00D55F64" w:rsidRDefault="00D55F64" w:rsidP="00D4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3F92" w14:textId="69192E25" w:rsidR="00F140C5" w:rsidRDefault="00F140C5">
    <w:pPr>
      <w:pStyle w:val="Footer"/>
      <w:rPr>
        <w:rtl/>
      </w:rPr>
    </w:pPr>
  </w:p>
  <w:p w14:paraId="060C38BB" w14:textId="1DE91801" w:rsidR="00F140C5" w:rsidRDefault="00F140C5">
    <w:pPr>
      <w:pStyle w:val="Footer"/>
      <w:rPr>
        <w:rtl/>
      </w:rPr>
    </w:pPr>
  </w:p>
  <w:p w14:paraId="124AAF70" w14:textId="563923B1" w:rsidR="00F140C5" w:rsidRDefault="00F140C5">
    <w:pPr>
      <w:pStyle w:val="Footer"/>
      <w:rPr>
        <w:rtl/>
      </w:rPr>
    </w:pPr>
  </w:p>
  <w:p w14:paraId="691B2C7E" w14:textId="5286CCE4" w:rsidR="00F140C5" w:rsidRDefault="00F140C5">
    <w:pPr>
      <w:pStyle w:val="Footer"/>
      <w:rPr>
        <w:rtl/>
      </w:rPr>
    </w:pPr>
  </w:p>
  <w:p w14:paraId="186F2EFB" w14:textId="77777777" w:rsidR="00F140C5" w:rsidRDefault="00F14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3E94" w14:textId="77777777" w:rsidR="00D55F64" w:rsidRDefault="00D55F64" w:rsidP="00D43283">
      <w:pPr>
        <w:spacing w:after="0" w:line="240" w:lineRule="auto"/>
      </w:pPr>
      <w:r>
        <w:separator/>
      </w:r>
    </w:p>
  </w:footnote>
  <w:footnote w:type="continuationSeparator" w:id="0">
    <w:p w14:paraId="0FBE09D7" w14:textId="77777777" w:rsidR="00D55F64" w:rsidRDefault="00D55F64" w:rsidP="00D4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D893" w14:textId="1BA55A5D" w:rsidR="00F140C5" w:rsidRDefault="00F140C5" w:rsidP="008B313C">
    <w:pPr>
      <w:pStyle w:val="Header"/>
      <w:bidi/>
      <w:rPr>
        <w:rFonts w:cs="B Titr"/>
        <w:rtl/>
        <w:lang w:bidi="fa-IR"/>
      </w:rPr>
    </w:pPr>
    <w:r>
      <w:rPr>
        <w:noProof/>
        <w:rtl/>
        <w:lang w:bidi="fa-IR"/>
      </w:rPr>
      <w:drawing>
        <wp:anchor distT="0" distB="0" distL="114300" distR="114300" simplePos="0" relativeHeight="251658240" behindDoc="0" locked="0" layoutInCell="1" allowOverlap="1" wp14:anchorId="64639A1D" wp14:editId="1EF70900">
          <wp:simplePos x="0" y="0"/>
          <wp:positionH relativeFrom="margin">
            <wp:posOffset>-312420</wp:posOffset>
          </wp:positionH>
          <wp:positionV relativeFrom="paragraph">
            <wp:posOffset>-348615</wp:posOffset>
          </wp:positionV>
          <wp:extent cx="784225" cy="78422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logo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63360" behindDoc="1" locked="0" layoutInCell="1" allowOverlap="1" wp14:anchorId="1F34398C" wp14:editId="6D504DCC">
          <wp:simplePos x="0" y="0"/>
          <wp:positionH relativeFrom="column">
            <wp:posOffset>5676900</wp:posOffset>
          </wp:positionH>
          <wp:positionV relativeFrom="paragraph">
            <wp:posOffset>-440055</wp:posOffset>
          </wp:positionV>
          <wp:extent cx="655320" cy="875665"/>
          <wp:effectExtent l="0" t="0" r="0" b="63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86B99" w14:textId="1CFB9FA0" w:rsidR="00F140C5" w:rsidRPr="008B313C" w:rsidRDefault="00F140C5" w:rsidP="00EC143B">
    <w:pPr>
      <w:pStyle w:val="Header"/>
      <w:bidi/>
      <w:rPr>
        <w:rFonts w:cs="B Titr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654"/>
    <w:multiLevelType w:val="hybridMultilevel"/>
    <w:tmpl w:val="93387218"/>
    <w:lvl w:ilvl="0" w:tplc="022211CC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2C"/>
    <w:multiLevelType w:val="hybridMultilevel"/>
    <w:tmpl w:val="E83ABC02"/>
    <w:lvl w:ilvl="0" w:tplc="022211CC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EF71470"/>
    <w:multiLevelType w:val="hybridMultilevel"/>
    <w:tmpl w:val="78ACF292"/>
    <w:lvl w:ilvl="0" w:tplc="662CF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911"/>
    <w:multiLevelType w:val="hybridMultilevel"/>
    <w:tmpl w:val="10E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217F"/>
    <w:multiLevelType w:val="hybridMultilevel"/>
    <w:tmpl w:val="45B8F8FE"/>
    <w:lvl w:ilvl="0" w:tplc="6632E5E6">
      <w:start w:val="15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E7283"/>
    <w:multiLevelType w:val="hybridMultilevel"/>
    <w:tmpl w:val="C4BCF798"/>
    <w:lvl w:ilvl="0" w:tplc="1C541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6F5A"/>
    <w:multiLevelType w:val="hybridMultilevel"/>
    <w:tmpl w:val="0F7668F4"/>
    <w:lvl w:ilvl="0" w:tplc="D3969F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1CB"/>
    <w:multiLevelType w:val="hybridMultilevel"/>
    <w:tmpl w:val="30A6CAD8"/>
    <w:lvl w:ilvl="0" w:tplc="FC4E0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C0596"/>
    <w:multiLevelType w:val="hybridMultilevel"/>
    <w:tmpl w:val="D9CCE7A4"/>
    <w:lvl w:ilvl="0" w:tplc="ED2062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75A29"/>
    <w:multiLevelType w:val="hybridMultilevel"/>
    <w:tmpl w:val="3072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C0E9F"/>
    <w:multiLevelType w:val="hybridMultilevel"/>
    <w:tmpl w:val="29E0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33C8B"/>
    <w:multiLevelType w:val="hybridMultilevel"/>
    <w:tmpl w:val="809A1ECE"/>
    <w:lvl w:ilvl="0" w:tplc="FC4E0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805B9"/>
    <w:multiLevelType w:val="hybridMultilevel"/>
    <w:tmpl w:val="4F365986"/>
    <w:lvl w:ilvl="0" w:tplc="FC4E0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E0E1C"/>
    <w:multiLevelType w:val="hybridMultilevel"/>
    <w:tmpl w:val="17DA7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8D7222"/>
    <w:multiLevelType w:val="hybridMultilevel"/>
    <w:tmpl w:val="BC9C2E10"/>
    <w:lvl w:ilvl="0" w:tplc="0C06AF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F0E69"/>
    <w:multiLevelType w:val="hybridMultilevel"/>
    <w:tmpl w:val="07F22ED4"/>
    <w:lvl w:ilvl="0" w:tplc="CF4E68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CE7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21F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EA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888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6E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C7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21F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078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78D4"/>
    <w:multiLevelType w:val="hybridMultilevel"/>
    <w:tmpl w:val="5FCA39FE"/>
    <w:lvl w:ilvl="0" w:tplc="9D1847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41718"/>
    <w:multiLevelType w:val="hybridMultilevel"/>
    <w:tmpl w:val="FECED47E"/>
    <w:lvl w:ilvl="0" w:tplc="4F18A044">
      <w:start w:val="10"/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1AD5C11"/>
    <w:multiLevelType w:val="hybridMultilevel"/>
    <w:tmpl w:val="A9F46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7"/>
  </w:num>
  <w:num w:numId="5">
    <w:abstractNumId w:val="17"/>
  </w:num>
  <w:num w:numId="6">
    <w:abstractNumId w:val="18"/>
  </w:num>
  <w:num w:numId="7">
    <w:abstractNumId w:val="12"/>
  </w:num>
  <w:num w:numId="8">
    <w:abstractNumId w:val="19"/>
  </w:num>
  <w:num w:numId="9">
    <w:abstractNumId w:val="0"/>
  </w:num>
  <w:num w:numId="10">
    <w:abstractNumId w:val="2"/>
  </w:num>
  <w:num w:numId="11">
    <w:abstractNumId w:val="2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0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sDQxsrQwMjEyMzVV0lEKTi0uzszPAykwqgUAYtZDmSwAAAA="/>
  </w:docVars>
  <w:rsids>
    <w:rsidRoot w:val="00D43283"/>
    <w:rsid w:val="00000D99"/>
    <w:rsid w:val="0000749C"/>
    <w:rsid w:val="00012B7E"/>
    <w:rsid w:val="00015928"/>
    <w:rsid w:val="00060D8F"/>
    <w:rsid w:val="00080AA4"/>
    <w:rsid w:val="00090144"/>
    <w:rsid w:val="00095866"/>
    <w:rsid w:val="000A0EA2"/>
    <w:rsid w:val="000A3BBC"/>
    <w:rsid w:val="000C0DF9"/>
    <w:rsid w:val="000C5E96"/>
    <w:rsid w:val="000D3167"/>
    <w:rsid w:val="00105FB4"/>
    <w:rsid w:val="00115FCA"/>
    <w:rsid w:val="00181E71"/>
    <w:rsid w:val="001C0DCA"/>
    <w:rsid w:val="001D1BED"/>
    <w:rsid w:val="001F4B91"/>
    <w:rsid w:val="00203541"/>
    <w:rsid w:val="00225C78"/>
    <w:rsid w:val="00227984"/>
    <w:rsid w:val="002A5543"/>
    <w:rsid w:val="002A61E6"/>
    <w:rsid w:val="002B049D"/>
    <w:rsid w:val="002C50C2"/>
    <w:rsid w:val="002C55AB"/>
    <w:rsid w:val="002D4D6A"/>
    <w:rsid w:val="002E0092"/>
    <w:rsid w:val="002F0D8B"/>
    <w:rsid w:val="00305CA8"/>
    <w:rsid w:val="00315AF0"/>
    <w:rsid w:val="00326B87"/>
    <w:rsid w:val="003311D3"/>
    <w:rsid w:val="00334F6F"/>
    <w:rsid w:val="00334FAF"/>
    <w:rsid w:val="00355E4B"/>
    <w:rsid w:val="00367646"/>
    <w:rsid w:val="00376F48"/>
    <w:rsid w:val="00382E44"/>
    <w:rsid w:val="00391305"/>
    <w:rsid w:val="003C024C"/>
    <w:rsid w:val="003D4271"/>
    <w:rsid w:val="00427C87"/>
    <w:rsid w:val="0043090B"/>
    <w:rsid w:val="00444F85"/>
    <w:rsid w:val="00456EBE"/>
    <w:rsid w:val="0046311B"/>
    <w:rsid w:val="004644B5"/>
    <w:rsid w:val="00471541"/>
    <w:rsid w:val="00477104"/>
    <w:rsid w:val="004B6865"/>
    <w:rsid w:val="004C43FB"/>
    <w:rsid w:val="004C4CA6"/>
    <w:rsid w:val="004C65A9"/>
    <w:rsid w:val="004C78C6"/>
    <w:rsid w:val="004D20CA"/>
    <w:rsid w:val="004E112C"/>
    <w:rsid w:val="004E39DD"/>
    <w:rsid w:val="004F251A"/>
    <w:rsid w:val="004F2C21"/>
    <w:rsid w:val="004F6D71"/>
    <w:rsid w:val="00595A0E"/>
    <w:rsid w:val="005A3F62"/>
    <w:rsid w:val="005C70B3"/>
    <w:rsid w:val="005E2E1C"/>
    <w:rsid w:val="00612F82"/>
    <w:rsid w:val="00634155"/>
    <w:rsid w:val="006418E4"/>
    <w:rsid w:val="00660229"/>
    <w:rsid w:val="006B06D4"/>
    <w:rsid w:val="006B20F6"/>
    <w:rsid w:val="006F0627"/>
    <w:rsid w:val="006F533D"/>
    <w:rsid w:val="007572DE"/>
    <w:rsid w:val="007D1AF9"/>
    <w:rsid w:val="007F260D"/>
    <w:rsid w:val="00813921"/>
    <w:rsid w:val="00813C18"/>
    <w:rsid w:val="00871385"/>
    <w:rsid w:val="00883B23"/>
    <w:rsid w:val="00885699"/>
    <w:rsid w:val="008955E5"/>
    <w:rsid w:val="00895E3F"/>
    <w:rsid w:val="008A0AEF"/>
    <w:rsid w:val="008A0CB7"/>
    <w:rsid w:val="008A41FA"/>
    <w:rsid w:val="008B313C"/>
    <w:rsid w:val="008B5AF8"/>
    <w:rsid w:val="008E5845"/>
    <w:rsid w:val="008F62A5"/>
    <w:rsid w:val="00923CAB"/>
    <w:rsid w:val="00925CC2"/>
    <w:rsid w:val="009649D7"/>
    <w:rsid w:val="00965A5B"/>
    <w:rsid w:val="0098796F"/>
    <w:rsid w:val="00995812"/>
    <w:rsid w:val="00996579"/>
    <w:rsid w:val="009A7473"/>
    <w:rsid w:val="009B7F13"/>
    <w:rsid w:val="009D0814"/>
    <w:rsid w:val="009F5C2B"/>
    <w:rsid w:val="00A35984"/>
    <w:rsid w:val="00A36D1B"/>
    <w:rsid w:val="00A47472"/>
    <w:rsid w:val="00A620E0"/>
    <w:rsid w:val="00A659DB"/>
    <w:rsid w:val="00A774D7"/>
    <w:rsid w:val="00AA0E85"/>
    <w:rsid w:val="00AA10E4"/>
    <w:rsid w:val="00AD0D66"/>
    <w:rsid w:val="00AE0B7F"/>
    <w:rsid w:val="00B56FEC"/>
    <w:rsid w:val="00B64BAD"/>
    <w:rsid w:val="00BA5C57"/>
    <w:rsid w:val="00BB29B7"/>
    <w:rsid w:val="00BC0D8D"/>
    <w:rsid w:val="00BE4FE9"/>
    <w:rsid w:val="00BE6ABC"/>
    <w:rsid w:val="00BE6C1E"/>
    <w:rsid w:val="00C10690"/>
    <w:rsid w:val="00C13F39"/>
    <w:rsid w:val="00C1415E"/>
    <w:rsid w:val="00C166E9"/>
    <w:rsid w:val="00C21DD0"/>
    <w:rsid w:val="00C2268B"/>
    <w:rsid w:val="00C30D7F"/>
    <w:rsid w:val="00C453E1"/>
    <w:rsid w:val="00C57B2F"/>
    <w:rsid w:val="00C614A5"/>
    <w:rsid w:val="00C63E3A"/>
    <w:rsid w:val="00C74C65"/>
    <w:rsid w:val="00C8016C"/>
    <w:rsid w:val="00C81B7F"/>
    <w:rsid w:val="00C83889"/>
    <w:rsid w:val="00C966C6"/>
    <w:rsid w:val="00CE142B"/>
    <w:rsid w:val="00CE272D"/>
    <w:rsid w:val="00CF03DB"/>
    <w:rsid w:val="00CF1979"/>
    <w:rsid w:val="00D01FCA"/>
    <w:rsid w:val="00D2096F"/>
    <w:rsid w:val="00D33411"/>
    <w:rsid w:val="00D43283"/>
    <w:rsid w:val="00D54346"/>
    <w:rsid w:val="00D55F64"/>
    <w:rsid w:val="00D5789D"/>
    <w:rsid w:val="00D63B51"/>
    <w:rsid w:val="00D70CA7"/>
    <w:rsid w:val="00D85126"/>
    <w:rsid w:val="00D87861"/>
    <w:rsid w:val="00D91DCF"/>
    <w:rsid w:val="00D9683E"/>
    <w:rsid w:val="00DD2ED6"/>
    <w:rsid w:val="00DE7C16"/>
    <w:rsid w:val="00DF22CF"/>
    <w:rsid w:val="00E223C4"/>
    <w:rsid w:val="00E4688D"/>
    <w:rsid w:val="00E6083B"/>
    <w:rsid w:val="00E6084D"/>
    <w:rsid w:val="00E7341C"/>
    <w:rsid w:val="00E73CB0"/>
    <w:rsid w:val="00E93424"/>
    <w:rsid w:val="00E94E88"/>
    <w:rsid w:val="00EC143B"/>
    <w:rsid w:val="00EC2E6B"/>
    <w:rsid w:val="00ED143F"/>
    <w:rsid w:val="00ED6315"/>
    <w:rsid w:val="00EE56E1"/>
    <w:rsid w:val="00F140C5"/>
    <w:rsid w:val="00F17FE2"/>
    <w:rsid w:val="00F2229A"/>
    <w:rsid w:val="00F35EA1"/>
    <w:rsid w:val="00F366A7"/>
    <w:rsid w:val="00F40784"/>
    <w:rsid w:val="00F41989"/>
    <w:rsid w:val="00F459D8"/>
    <w:rsid w:val="00F47200"/>
    <w:rsid w:val="00F55956"/>
    <w:rsid w:val="00F64771"/>
    <w:rsid w:val="00F64DE5"/>
    <w:rsid w:val="00F82C5E"/>
    <w:rsid w:val="00FD4759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76BDC3"/>
  <w15:docId w15:val="{0CBEEA74-2671-498A-85C2-CF12DA7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283"/>
  </w:style>
  <w:style w:type="paragraph" w:styleId="Footer">
    <w:name w:val="footer"/>
    <w:basedOn w:val="Normal"/>
    <w:link w:val="FooterChar"/>
    <w:uiPriority w:val="99"/>
    <w:unhideWhenUsed/>
    <w:rsid w:val="00D4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283"/>
  </w:style>
  <w:style w:type="table" w:styleId="TableGrid">
    <w:name w:val="Table Grid"/>
    <w:basedOn w:val="TableNormal"/>
    <w:uiPriority w:val="59"/>
    <w:rsid w:val="00CE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3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09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elearning</dc:creator>
  <cp:lastModifiedBy>Dr.Eskandari</cp:lastModifiedBy>
  <cp:revision>2</cp:revision>
  <cp:lastPrinted>2021-10-11T05:59:00Z</cp:lastPrinted>
  <dcterms:created xsi:type="dcterms:W3CDTF">2022-10-01T12:21:00Z</dcterms:created>
  <dcterms:modified xsi:type="dcterms:W3CDTF">2022-10-01T12:21:00Z</dcterms:modified>
</cp:coreProperties>
</file>